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424D4" w14:textId="77777777" w:rsidR="006C1392" w:rsidRPr="00FC2387" w:rsidRDefault="007D7FD6">
      <w:pPr>
        <w:pStyle w:val="BodyText"/>
        <w:jc w:val="center"/>
        <w:rPr>
          <w:sz w:val="22"/>
        </w:rPr>
      </w:pPr>
      <w:r>
        <w:rPr>
          <w:sz w:val="22"/>
        </w:rPr>
        <w:t>VM420</w:t>
      </w:r>
    </w:p>
    <w:p w14:paraId="1145A6CB" w14:textId="77777777" w:rsidR="006C1392" w:rsidRPr="00FC2387" w:rsidRDefault="007D7FD6">
      <w:pPr>
        <w:pStyle w:val="BodyText"/>
        <w:jc w:val="center"/>
        <w:rPr>
          <w:sz w:val="22"/>
        </w:rPr>
      </w:pPr>
      <w:r>
        <w:rPr>
          <w:sz w:val="22"/>
        </w:rPr>
        <w:t>Games and Social Change</w:t>
      </w:r>
    </w:p>
    <w:p w14:paraId="381C820D" w14:textId="77777777" w:rsidR="006C1392" w:rsidRPr="00FC2387" w:rsidRDefault="007D7FD6">
      <w:pPr>
        <w:pStyle w:val="BodyText"/>
        <w:jc w:val="center"/>
        <w:rPr>
          <w:sz w:val="22"/>
        </w:rPr>
      </w:pPr>
      <w:r>
        <w:rPr>
          <w:sz w:val="22"/>
        </w:rPr>
        <w:t>Fall 2013</w:t>
      </w:r>
    </w:p>
    <w:p w14:paraId="38B6116D" w14:textId="77777777" w:rsidR="006C1392" w:rsidRPr="00FC2387" w:rsidRDefault="006C1392">
      <w:pPr>
        <w:pStyle w:val="BodyText"/>
        <w:jc w:val="center"/>
        <w:rPr>
          <w:sz w:val="22"/>
        </w:rPr>
      </w:pPr>
    </w:p>
    <w:p w14:paraId="3BC7613C" w14:textId="77777777" w:rsidR="006C1392" w:rsidRPr="00FC2387" w:rsidRDefault="006C1392">
      <w:pPr>
        <w:pStyle w:val="BodyText"/>
        <w:jc w:val="center"/>
        <w:rPr>
          <w:sz w:val="22"/>
        </w:rPr>
      </w:pPr>
    </w:p>
    <w:p w14:paraId="6AE9FE15" w14:textId="77777777" w:rsidR="006C1392" w:rsidRPr="00FC2387" w:rsidRDefault="006C1392">
      <w:pPr>
        <w:rPr>
          <w:rFonts w:ascii="Arial" w:hAnsi="Arial"/>
          <w:sz w:val="22"/>
        </w:rPr>
      </w:pPr>
      <w:r w:rsidRPr="00FC2387">
        <w:rPr>
          <w:rFonts w:ascii="Arial" w:hAnsi="Arial"/>
          <w:sz w:val="22"/>
        </w:rPr>
        <w:t>Professor Eric Gordon, Ph.D.</w:t>
      </w:r>
      <w:r w:rsidRPr="00FC2387">
        <w:rPr>
          <w:rFonts w:ascii="Arial" w:hAnsi="Arial"/>
          <w:sz w:val="22"/>
        </w:rPr>
        <w:tab/>
      </w:r>
      <w:r w:rsidRPr="00FC2387">
        <w:rPr>
          <w:rFonts w:ascii="Arial" w:hAnsi="Arial"/>
          <w:sz w:val="22"/>
        </w:rPr>
        <w:tab/>
      </w:r>
      <w:r w:rsidRPr="00FC2387">
        <w:rPr>
          <w:rFonts w:ascii="Arial" w:hAnsi="Arial"/>
          <w:sz w:val="22"/>
        </w:rPr>
        <w:tab/>
      </w:r>
      <w:r w:rsidRPr="00FC2387">
        <w:rPr>
          <w:rFonts w:ascii="Arial" w:hAnsi="Arial"/>
          <w:sz w:val="22"/>
        </w:rPr>
        <w:tab/>
        <w:t xml:space="preserve">                  </w:t>
      </w:r>
    </w:p>
    <w:p w14:paraId="2DC549D1" w14:textId="77777777" w:rsidR="006C1392" w:rsidRPr="00FC2387" w:rsidRDefault="006C1392">
      <w:pPr>
        <w:rPr>
          <w:rFonts w:ascii="Arial" w:hAnsi="Arial"/>
          <w:sz w:val="22"/>
        </w:rPr>
      </w:pPr>
      <w:r w:rsidRPr="00FC2387">
        <w:rPr>
          <w:rFonts w:ascii="Arial" w:hAnsi="Arial"/>
          <w:sz w:val="22"/>
        </w:rPr>
        <w:t>Office:</w:t>
      </w:r>
      <w:r w:rsidRPr="00FC2387">
        <w:rPr>
          <w:rFonts w:ascii="Arial" w:hAnsi="Arial"/>
          <w:sz w:val="22"/>
        </w:rPr>
        <w:tab/>
      </w:r>
      <w:r w:rsidRPr="00FC2387">
        <w:rPr>
          <w:rFonts w:ascii="Arial" w:hAnsi="Arial"/>
          <w:sz w:val="22"/>
        </w:rPr>
        <w:tab/>
      </w:r>
      <w:r w:rsidR="009E3A4F">
        <w:rPr>
          <w:rFonts w:ascii="Arial" w:hAnsi="Arial"/>
          <w:sz w:val="22"/>
        </w:rPr>
        <w:tab/>
      </w:r>
      <w:r w:rsidR="009E3A4F">
        <w:rPr>
          <w:rFonts w:ascii="Arial" w:hAnsi="Arial"/>
          <w:sz w:val="22"/>
        </w:rPr>
        <w:tab/>
      </w:r>
      <w:r w:rsidR="007D7FD6">
        <w:rPr>
          <w:rFonts w:ascii="Arial" w:hAnsi="Arial"/>
          <w:sz w:val="22"/>
        </w:rPr>
        <w:t>EGL</w:t>
      </w:r>
      <w:r w:rsidRPr="00FC2387">
        <w:rPr>
          <w:rFonts w:ascii="Arial" w:hAnsi="Arial"/>
          <w:sz w:val="22"/>
        </w:rPr>
        <w:tab/>
      </w:r>
      <w:r w:rsidRPr="00FC2387">
        <w:rPr>
          <w:rFonts w:ascii="Arial" w:hAnsi="Arial"/>
          <w:sz w:val="22"/>
        </w:rPr>
        <w:tab/>
      </w:r>
      <w:r w:rsidRPr="00FC2387">
        <w:rPr>
          <w:rFonts w:ascii="Arial" w:hAnsi="Arial"/>
          <w:sz w:val="22"/>
        </w:rPr>
        <w:tab/>
      </w:r>
      <w:r w:rsidRPr="00FC2387">
        <w:rPr>
          <w:rFonts w:ascii="Arial" w:hAnsi="Arial"/>
          <w:sz w:val="22"/>
        </w:rPr>
        <w:tab/>
      </w:r>
      <w:r w:rsidRPr="00FC2387">
        <w:rPr>
          <w:rFonts w:ascii="Arial" w:hAnsi="Arial"/>
          <w:sz w:val="22"/>
        </w:rPr>
        <w:tab/>
      </w:r>
      <w:r w:rsidRPr="00FC2387">
        <w:rPr>
          <w:rFonts w:ascii="Arial" w:hAnsi="Arial"/>
          <w:sz w:val="22"/>
        </w:rPr>
        <w:tab/>
        <w:t xml:space="preserve">           </w:t>
      </w:r>
      <w:r w:rsidRPr="00FC2387">
        <w:rPr>
          <w:rFonts w:ascii="Arial" w:hAnsi="Arial"/>
          <w:sz w:val="22"/>
        </w:rPr>
        <w:tab/>
      </w:r>
      <w:r w:rsidRPr="00FC2387">
        <w:rPr>
          <w:rFonts w:ascii="Arial" w:hAnsi="Arial"/>
          <w:sz w:val="22"/>
        </w:rPr>
        <w:tab/>
      </w:r>
    </w:p>
    <w:p w14:paraId="04AD96D8" w14:textId="77777777" w:rsidR="006C1392" w:rsidRPr="00FC2387" w:rsidRDefault="006C1392">
      <w:pPr>
        <w:rPr>
          <w:rFonts w:ascii="Arial" w:hAnsi="Arial"/>
          <w:sz w:val="22"/>
        </w:rPr>
      </w:pPr>
      <w:r w:rsidRPr="00FC2387">
        <w:rPr>
          <w:rFonts w:ascii="Arial" w:hAnsi="Arial"/>
          <w:sz w:val="22"/>
        </w:rPr>
        <w:t>Phone:</w:t>
      </w:r>
      <w:r w:rsidRPr="00FC2387">
        <w:rPr>
          <w:rFonts w:ascii="Arial" w:hAnsi="Arial"/>
          <w:sz w:val="22"/>
        </w:rPr>
        <w:tab/>
      </w:r>
      <w:r w:rsidR="009E3A4F">
        <w:rPr>
          <w:rFonts w:ascii="Arial" w:hAnsi="Arial"/>
          <w:sz w:val="22"/>
        </w:rPr>
        <w:tab/>
      </w:r>
      <w:r w:rsidR="009E3A4F">
        <w:rPr>
          <w:rFonts w:ascii="Arial" w:hAnsi="Arial"/>
          <w:sz w:val="22"/>
        </w:rPr>
        <w:tab/>
      </w:r>
      <w:r w:rsidR="009E3A4F">
        <w:rPr>
          <w:rFonts w:ascii="Arial" w:hAnsi="Arial"/>
          <w:sz w:val="22"/>
        </w:rPr>
        <w:tab/>
      </w:r>
      <w:r w:rsidRPr="00FC2387">
        <w:rPr>
          <w:rFonts w:ascii="Arial" w:hAnsi="Arial"/>
          <w:sz w:val="22"/>
        </w:rPr>
        <w:t>x8828</w:t>
      </w:r>
    </w:p>
    <w:p w14:paraId="12808DA0" w14:textId="77777777" w:rsidR="006C1392" w:rsidRPr="00FC2387" w:rsidRDefault="009E3A4F">
      <w:pPr>
        <w:rPr>
          <w:rFonts w:ascii="Arial" w:hAnsi="Arial"/>
          <w:sz w:val="22"/>
        </w:rPr>
      </w:pPr>
      <w:r>
        <w:rPr>
          <w:rFonts w:ascii="Arial" w:hAnsi="Arial"/>
          <w:sz w:val="22"/>
        </w:rPr>
        <w:t>Email:</w:t>
      </w:r>
      <w:r>
        <w:rPr>
          <w:rFonts w:ascii="Arial" w:hAnsi="Arial"/>
          <w:sz w:val="22"/>
        </w:rPr>
        <w:tab/>
      </w:r>
      <w:r>
        <w:rPr>
          <w:rFonts w:ascii="Arial" w:hAnsi="Arial"/>
          <w:sz w:val="22"/>
        </w:rPr>
        <w:tab/>
      </w:r>
      <w:r>
        <w:rPr>
          <w:rFonts w:ascii="Arial" w:hAnsi="Arial"/>
          <w:sz w:val="22"/>
        </w:rPr>
        <w:tab/>
      </w:r>
      <w:r>
        <w:rPr>
          <w:rFonts w:ascii="Arial" w:hAnsi="Arial"/>
          <w:sz w:val="22"/>
        </w:rPr>
        <w:tab/>
      </w:r>
      <w:hyperlink r:id="rId6" w:history="1">
        <w:r w:rsidR="006C1392" w:rsidRPr="00FC2387">
          <w:rPr>
            <w:rStyle w:val="Hyperlink"/>
            <w:rFonts w:ascii="Arial" w:hAnsi="Arial"/>
            <w:sz w:val="22"/>
          </w:rPr>
          <w:t>Eric_Gordon@emerson.edu</w:t>
        </w:r>
      </w:hyperlink>
    </w:p>
    <w:p w14:paraId="68C5EC98" w14:textId="07C1AE2F" w:rsidR="006C1392" w:rsidRPr="00FC2387" w:rsidRDefault="009E3A4F">
      <w:pPr>
        <w:rPr>
          <w:rFonts w:ascii="Arial" w:hAnsi="Arial"/>
          <w:sz w:val="22"/>
        </w:rPr>
      </w:pPr>
      <w:r>
        <w:rPr>
          <w:rFonts w:ascii="Arial" w:hAnsi="Arial"/>
          <w:sz w:val="22"/>
        </w:rPr>
        <w:t>Web:</w:t>
      </w:r>
      <w:r>
        <w:rPr>
          <w:rFonts w:ascii="Arial" w:hAnsi="Arial"/>
          <w:sz w:val="22"/>
        </w:rPr>
        <w:tab/>
      </w:r>
      <w:r>
        <w:rPr>
          <w:rFonts w:ascii="Arial" w:hAnsi="Arial"/>
          <w:sz w:val="22"/>
        </w:rPr>
        <w:tab/>
      </w:r>
      <w:r>
        <w:rPr>
          <w:rFonts w:ascii="Arial" w:hAnsi="Arial"/>
          <w:sz w:val="22"/>
        </w:rPr>
        <w:tab/>
      </w:r>
      <w:r>
        <w:rPr>
          <w:rFonts w:ascii="Arial" w:hAnsi="Arial"/>
          <w:sz w:val="22"/>
        </w:rPr>
        <w:tab/>
      </w:r>
      <w:r w:rsidR="006C1392" w:rsidRPr="00FC2387">
        <w:rPr>
          <w:rFonts w:ascii="Arial" w:hAnsi="Arial"/>
          <w:sz w:val="22"/>
        </w:rPr>
        <w:t>http://</w:t>
      </w:r>
      <w:r w:rsidR="006E396E">
        <w:rPr>
          <w:rFonts w:ascii="Arial" w:hAnsi="Arial"/>
          <w:sz w:val="22"/>
        </w:rPr>
        <w:t>engagementgamelab.org</w:t>
      </w:r>
    </w:p>
    <w:p w14:paraId="09382DAC" w14:textId="77777777" w:rsidR="009566FF" w:rsidRDefault="006C1392">
      <w:pPr>
        <w:rPr>
          <w:rFonts w:ascii="Arial" w:hAnsi="Arial"/>
          <w:sz w:val="22"/>
        </w:rPr>
      </w:pPr>
      <w:r w:rsidRPr="00FC2387">
        <w:rPr>
          <w:rFonts w:ascii="Arial" w:hAnsi="Arial"/>
          <w:sz w:val="22"/>
        </w:rPr>
        <w:t xml:space="preserve">Office Hours: </w:t>
      </w:r>
      <w:r w:rsidR="009E3A4F">
        <w:rPr>
          <w:rFonts w:ascii="Arial" w:hAnsi="Arial"/>
          <w:sz w:val="22"/>
        </w:rPr>
        <w:tab/>
      </w:r>
      <w:r w:rsidR="009E3A4F">
        <w:rPr>
          <w:rFonts w:ascii="Arial" w:hAnsi="Arial"/>
          <w:sz w:val="22"/>
        </w:rPr>
        <w:tab/>
      </w:r>
      <w:r w:rsidR="009E3A4F">
        <w:rPr>
          <w:rFonts w:ascii="Arial" w:hAnsi="Arial"/>
          <w:sz w:val="22"/>
        </w:rPr>
        <w:tab/>
      </w:r>
      <w:r w:rsidR="00EA1854">
        <w:rPr>
          <w:rFonts w:ascii="Arial" w:hAnsi="Arial"/>
          <w:sz w:val="22"/>
        </w:rPr>
        <w:t>Wednesday 10-12</w:t>
      </w:r>
      <w:r w:rsidRPr="00FC2387">
        <w:rPr>
          <w:rFonts w:ascii="Arial" w:hAnsi="Arial"/>
          <w:sz w:val="22"/>
        </w:rPr>
        <w:t xml:space="preserve"> (or by </w:t>
      </w:r>
      <w:proofErr w:type="spellStart"/>
      <w:r w:rsidRPr="00FC2387">
        <w:rPr>
          <w:rFonts w:ascii="Arial" w:hAnsi="Arial"/>
          <w:sz w:val="22"/>
        </w:rPr>
        <w:t>app’t</w:t>
      </w:r>
      <w:proofErr w:type="spellEnd"/>
      <w:r w:rsidRPr="00FC2387">
        <w:rPr>
          <w:rFonts w:ascii="Arial" w:hAnsi="Arial"/>
          <w:sz w:val="22"/>
        </w:rPr>
        <w:t>)</w:t>
      </w:r>
    </w:p>
    <w:p w14:paraId="4EFA1CD4" w14:textId="76B561B3" w:rsidR="006C1392" w:rsidRPr="009566FF" w:rsidRDefault="006C1392" w:rsidP="009566FF">
      <w:pPr>
        <w:rPr>
          <w:rFonts w:ascii="Arial" w:hAnsi="Arial"/>
          <w:sz w:val="22"/>
        </w:rPr>
      </w:pPr>
      <w:r w:rsidRPr="00FC2387">
        <w:rPr>
          <w:rFonts w:ascii="Arial" w:hAnsi="Arial"/>
          <w:sz w:val="22"/>
        </w:rPr>
        <w:tab/>
      </w:r>
    </w:p>
    <w:p w14:paraId="2628C498" w14:textId="77777777" w:rsidR="009566FF" w:rsidRDefault="009566FF">
      <w:pPr>
        <w:pStyle w:val="Heading1"/>
        <w:rPr>
          <w:rFonts w:ascii="Arial" w:hAnsi="Arial"/>
          <w:smallCaps/>
          <w:sz w:val="22"/>
        </w:rPr>
      </w:pPr>
    </w:p>
    <w:p w14:paraId="338AE58E" w14:textId="142ED27B" w:rsidR="009566FF" w:rsidRDefault="009566FF" w:rsidP="009566FF">
      <w:pPr>
        <w:pStyle w:val="Heading1"/>
        <w:rPr>
          <w:rFonts w:ascii="Arial" w:hAnsi="Arial"/>
          <w:smallCaps/>
          <w:sz w:val="22"/>
        </w:rPr>
      </w:pPr>
      <w:r w:rsidRPr="00FC2387">
        <w:rPr>
          <w:rFonts w:ascii="Arial" w:hAnsi="Arial"/>
          <w:smallCaps/>
          <w:sz w:val="22"/>
        </w:rPr>
        <w:t xml:space="preserve">Course </w:t>
      </w:r>
      <w:r>
        <w:rPr>
          <w:rFonts w:ascii="Arial" w:hAnsi="Arial"/>
          <w:smallCaps/>
          <w:sz w:val="22"/>
        </w:rPr>
        <w:t>management</w:t>
      </w:r>
    </w:p>
    <w:p w14:paraId="2772175A" w14:textId="73A19491" w:rsidR="009566FF" w:rsidRPr="009566FF" w:rsidRDefault="009566FF" w:rsidP="009566FF">
      <w:pPr>
        <w:rPr>
          <w:rFonts w:ascii="Arial" w:hAnsi="Arial" w:cs="Arial"/>
          <w:sz w:val="22"/>
          <w:szCs w:val="22"/>
        </w:rPr>
      </w:pPr>
      <w:r>
        <w:rPr>
          <w:rFonts w:ascii="Arial" w:hAnsi="Arial" w:cs="Arial"/>
          <w:sz w:val="22"/>
          <w:szCs w:val="22"/>
        </w:rPr>
        <w:t>For all course material, assignments, and latest updates, please go to http://canvas.emerson.edu</w:t>
      </w:r>
    </w:p>
    <w:p w14:paraId="050AC51A" w14:textId="77777777" w:rsidR="009566FF" w:rsidRDefault="009566FF">
      <w:pPr>
        <w:pStyle w:val="Heading1"/>
        <w:rPr>
          <w:rFonts w:ascii="Arial" w:hAnsi="Arial"/>
          <w:smallCaps/>
          <w:sz w:val="22"/>
        </w:rPr>
      </w:pPr>
    </w:p>
    <w:p w14:paraId="6C30D5F1" w14:textId="77777777" w:rsidR="006C1392" w:rsidRPr="00FC2387" w:rsidRDefault="006C1392">
      <w:pPr>
        <w:pStyle w:val="Heading1"/>
        <w:rPr>
          <w:rFonts w:ascii="Arial" w:hAnsi="Arial"/>
          <w:smallCaps/>
          <w:sz w:val="22"/>
        </w:rPr>
      </w:pPr>
      <w:r w:rsidRPr="00FC2387">
        <w:rPr>
          <w:rFonts w:ascii="Arial" w:hAnsi="Arial"/>
          <w:smallCaps/>
          <w:sz w:val="22"/>
        </w:rPr>
        <w:t>Course description</w:t>
      </w:r>
      <w:bookmarkStart w:id="0" w:name="_GoBack"/>
      <w:bookmarkEnd w:id="0"/>
    </w:p>
    <w:p w14:paraId="2B33202E" w14:textId="636659AE" w:rsidR="003F35D7" w:rsidRPr="007D7FD6" w:rsidRDefault="007D7FD6" w:rsidP="007D7FD6">
      <w:pPr>
        <w:rPr>
          <w:rFonts w:ascii="Arial" w:hAnsi="Arial" w:cs="Arial"/>
          <w:sz w:val="22"/>
          <w:szCs w:val="22"/>
        </w:rPr>
      </w:pPr>
      <w:r w:rsidRPr="007D7FD6">
        <w:rPr>
          <w:rFonts w:ascii="Arial" w:hAnsi="Arial" w:cs="Arial"/>
          <w:sz w:val="22"/>
          <w:szCs w:val="22"/>
        </w:rPr>
        <w:t xml:space="preserve">The video game industry is one of the largest sectors of the entertainment industry. But the importance of games goes well beyond industrial silos. Games and game mechanics are factoring into the experience of television, film and the web, and increasingly, into other institutions, including education, democracy and health. What's more, games are being deployed in these contexts to produce real world social change. This class provides students with an introduction to games and game design and gives them the opportunity to partner with </w:t>
      </w:r>
      <w:r>
        <w:rPr>
          <w:rFonts w:ascii="Arial" w:hAnsi="Arial" w:cs="Arial"/>
          <w:sz w:val="22"/>
          <w:szCs w:val="22"/>
        </w:rPr>
        <w:t>an organization</w:t>
      </w:r>
      <w:r w:rsidRPr="007D7FD6">
        <w:rPr>
          <w:rFonts w:ascii="Arial" w:hAnsi="Arial" w:cs="Arial"/>
          <w:sz w:val="22"/>
          <w:szCs w:val="22"/>
        </w:rPr>
        <w:t xml:space="preserve"> in designing games for real people to solve real problems. Students will work in groups, each with a specific geographic and content focus, to design board (or otherwise analog) games and digital prototypes that will be tested and deployed. </w:t>
      </w:r>
    </w:p>
    <w:p w14:paraId="2F01B9CB" w14:textId="77777777" w:rsidR="006C1392" w:rsidRPr="00FC2387" w:rsidRDefault="006C1392">
      <w:pPr>
        <w:pStyle w:val="BodyText"/>
        <w:rPr>
          <w:b w:val="0"/>
          <w:sz w:val="22"/>
        </w:rPr>
      </w:pPr>
    </w:p>
    <w:p w14:paraId="704167A0" w14:textId="77777777" w:rsidR="006C1392" w:rsidRPr="00FC2387" w:rsidRDefault="006C1392">
      <w:pPr>
        <w:pStyle w:val="Heading1"/>
        <w:rPr>
          <w:rFonts w:ascii="Arial" w:hAnsi="Arial"/>
          <w:smallCaps/>
          <w:sz w:val="22"/>
        </w:rPr>
      </w:pPr>
      <w:r w:rsidRPr="00FC2387">
        <w:rPr>
          <w:rFonts w:ascii="Arial" w:hAnsi="Arial"/>
          <w:smallCaps/>
          <w:sz w:val="22"/>
        </w:rPr>
        <w:t>Learning Objectives</w:t>
      </w:r>
    </w:p>
    <w:p w14:paraId="18315EE3" w14:textId="77777777" w:rsidR="006C1392" w:rsidRPr="00FC2387" w:rsidRDefault="006C1392" w:rsidP="006C1392">
      <w:pPr>
        <w:rPr>
          <w:rFonts w:ascii="Arial" w:hAnsi="Arial"/>
          <w:sz w:val="22"/>
        </w:rPr>
      </w:pPr>
      <w:r w:rsidRPr="00FC2387">
        <w:rPr>
          <w:rFonts w:ascii="Arial" w:hAnsi="Arial"/>
          <w:sz w:val="22"/>
        </w:rPr>
        <w:t>This course will provide students a background in</w:t>
      </w:r>
      <w:r w:rsidR="007D7FD6">
        <w:rPr>
          <w:rFonts w:ascii="Arial" w:hAnsi="Arial"/>
          <w:sz w:val="22"/>
        </w:rPr>
        <w:t xml:space="preserve"> game design / game thinking and practical experience designing games for real-world settings.</w:t>
      </w:r>
      <w:r w:rsidRPr="00FC2387">
        <w:rPr>
          <w:rFonts w:ascii="Arial" w:hAnsi="Arial"/>
          <w:sz w:val="22"/>
        </w:rPr>
        <w:t xml:space="preserve">  By the end of the semester, students should:</w:t>
      </w:r>
    </w:p>
    <w:p w14:paraId="3911E463" w14:textId="77777777" w:rsidR="006C1392" w:rsidRPr="00FC2387" w:rsidRDefault="006C1392" w:rsidP="006C1392">
      <w:pPr>
        <w:rPr>
          <w:rFonts w:ascii="Arial" w:hAnsi="Arial"/>
          <w:sz w:val="22"/>
        </w:rPr>
      </w:pPr>
    </w:p>
    <w:p w14:paraId="7E736D19" w14:textId="77777777" w:rsidR="0034677E" w:rsidRDefault="007D7FD6" w:rsidP="007D7FD6">
      <w:pPr>
        <w:pStyle w:val="ListParagraph"/>
        <w:numPr>
          <w:ilvl w:val="0"/>
          <w:numId w:val="6"/>
        </w:numPr>
        <w:rPr>
          <w:rFonts w:ascii="Arial" w:hAnsi="Arial"/>
          <w:sz w:val="22"/>
        </w:rPr>
      </w:pPr>
      <w:r>
        <w:rPr>
          <w:rFonts w:ascii="Arial" w:hAnsi="Arial"/>
          <w:sz w:val="22"/>
        </w:rPr>
        <w:t>Understand why games are effective for learning</w:t>
      </w:r>
    </w:p>
    <w:p w14:paraId="2D2D4EB2" w14:textId="77777777" w:rsidR="007D7FD6" w:rsidRDefault="007D7FD6" w:rsidP="007D7FD6">
      <w:pPr>
        <w:pStyle w:val="ListParagraph"/>
        <w:numPr>
          <w:ilvl w:val="0"/>
          <w:numId w:val="6"/>
        </w:numPr>
        <w:rPr>
          <w:rFonts w:ascii="Arial" w:hAnsi="Arial"/>
          <w:sz w:val="22"/>
        </w:rPr>
      </w:pPr>
      <w:r>
        <w:rPr>
          <w:rFonts w:ascii="Arial" w:hAnsi="Arial"/>
          <w:sz w:val="22"/>
        </w:rPr>
        <w:t xml:space="preserve">Understand the principles of </w:t>
      </w:r>
      <w:proofErr w:type="spellStart"/>
      <w:r>
        <w:rPr>
          <w:rFonts w:ascii="Arial" w:hAnsi="Arial"/>
          <w:sz w:val="22"/>
        </w:rPr>
        <w:t>gameful</w:t>
      </w:r>
      <w:proofErr w:type="spellEnd"/>
      <w:r>
        <w:rPr>
          <w:rFonts w:ascii="Arial" w:hAnsi="Arial"/>
          <w:sz w:val="22"/>
        </w:rPr>
        <w:t xml:space="preserve"> design and how to apply it to specific social problems</w:t>
      </w:r>
    </w:p>
    <w:p w14:paraId="3E30CAD2" w14:textId="20DFA7D9" w:rsidR="007D7FD6" w:rsidRDefault="007D7FD6" w:rsidP="007D7FD6">
      <w:pPr>
        <w:pStyle w:val="ListParagraph"/>
        <w:numPr>
          <w:ilvl w:val="0"/>
          <w:numId w:val="6"/>
        </w:numPr>
        <w:rPr>
          <w:rFonts w:ascii="Arial" w:hAnsi="Arial"/>
          <w:sz w:val="22"/>
        </w:rPr>
      </w:pPr>
      <w:r>
        <w:rPr>
          <w:rFonts w:ascii="Arial" w:hAnsi="Arial"/>
          <w:sz w:val="22"/>
        </w:rPr>
        <w:t>Be able to research a geographical and social context a</w:t>
      </w:r>
      <w:r w:rsidR="00A14A11">
        <w:rPr>
          <w:rFonts w:ascii="Arial" w:hAnsi="Arial"/>
          <w:sz w:val="22"/>
        </w:rPr>
        <w:t>nd provide in-</w:t>
      </w:r>
      <w:r>
        <w:rPr>
          <w:rFonts w:ascii="Arial" w:hAnsi="Arial"/>
          <w:sz w:val="22"/>
        </w:rPr>
        <w:t>depth description and analysis</w:t>
      </w:r>
    </w:p>
    <w:p w14:paraId="70E1B10E" w14:textId="77777777" w:rsidR="007D7FD6" w:rsidRDefault="007D7FD6" w:rsidP="007D7FD6">
      <w:pPr>
        <w:pStyle w:val="ListParagraph"/>
        <w:numPr>
          <w:ilvl w:val="0"/>
          <w:numId w:val="6"/>
        </w:numPr>
        <w:rPr>
          <w:rFonts w:ascii="Arial" w:hAnsi="Arial"/>
          <w:sz w:val="22"/>
        </w:rPr>
      </w:pPr>
      <w:r>
        <w:rPr>
          <w:rFonts w:ascii="Arial" w:hAnsi="Arial"/>
          <w:sz w:val="22"/>
        </w:rPr>
        <w:t>Deconstruct the mechanics of good games and understand why they are fun/effective</w:t>
      </w:r>
    </w:p>
    <w:p w14:paraId="3F36F990" w14:textId="7B9287C8" w:rsidR="00A14A11" w:rsidRDefault="00A14A11" w:rsidP="007D7FD6">
      <w:pPr>
        <w:pStyle w:val="ListParagraph"/>
        <w:numPr>
          <w:ilvl w:val="0"/>
          <w:numId w:val="6"/>
        </w:numPr>
        <w:rPr>
          <w:rFonts w:ascii="Arial" w:hAnsi="Arial"/>
          <w:sz w:val="22"/>
        </w:rPr>
      </w:pPr>
      <w:r>
        <w:rPr>
          <w:rFonts w:ascii="Arial" w:hAnsi="Arial"/>
          <w:sz w:val="22"/>
        </w:rPr>
        <w:t>Be able to articulate the connections between game design and social process, understanding the relationship between learning, behavior change, and action.</w:t>
      </w:r>
    </w:p>
    <w:p w14:paraId="1206D557" w14:textId="77777777" w:rsidR="003F35D7" w:rsidRPr="003F35D7" w:rsidRDefault="003F35D7" w:rsidP="003F35D7">
      <w:pPr>
        <w:rPr>
          <w:rFonts w:ascii="Arial" w:hAnsi="Arial"/>
          <w:sz w:val="22"/>
        </w:rPr>
      </w:pPr>
    </w:p>
    <w:p w14:paraId="183B8BD4" w14:textId="41955DC1" w:rsidR="003F35D7" w:rsidRDefault="003F35D7" w:rsidP="003F35D7">
      <w:pPr>
        <w:pStyle w:val="Heading1"/>
        <w:rPr>
          <w:rFonts w:ascii="Arial" w:hAnsi="Arial"/>
          <w:smallCaps/>
          <w:sz w:val="22"/>
        </w:rPr>
      </w:pPr>
      <w:r>
        <w:rPr>
          <w:rFonts w:ascii="Arial" w:hAnsi="Arial"/>
          <w:smallCaps/>
          <w:sz w:val="22"/>
        </w:rPr>
        <w:t>Course Partner</w:t>
      </w:r>
    </w:p>
    <w:p w14:paraId="48A6C9B7" w14:textId="5BB2411A" w:rsidR="003F35D7" w:rsidRDefault="003F35D7" w:rsidP="003F35D7">
      <w:pPr>
        <w:rPr>
          <w:rFonts w:ascii="Arial" w:hAnsi="Arial" w:cs="Arial"/>
          <w:sz w:val="22"/>
          <w:szCs w:val="22"/>
        </w:rPr>
      </w:pPr>
      <w:r>
        <w:rPr>
          <w:rFonts w:ascii="Arial" w:hAnsi="Arial" w:cs="Arial"/>
          <w:sz w:val="22"/>
          <w:szCs w:val="22"/>
        </w:rPr>
        <w:t xml:space="preserve">This semester, we will be partnering with the </w:t>
      </w:r>
      <w:r w:rsidRPr="001E2127">
        <w:rPr>
          <w:rFonts w:ascii="Arial" w:hAnsi="Arial" w:cs="Arial"/>
          <w:b/>
          <w:sz w:val="22"/>
          <w:szCs w:val="22"/>
        </w:rPr>
        <w:t>Red Cross / Red Crescent</w:t>
      </w:r>
      <w:r>
        <w:rPr>
          <w:rFonts w:ascii="Arial" w:hAnsi="Arial" w:cs="Arial"/>
          <w:sz w:val="22"/>
          <w:szCs w:val="22"/>
        </w:rPr>
        <w:t xml:space="preserve"> to produce games to be played by actual people</w:t>
      </w:r>
      <w:r w:rsidR="001E2127">
        <w:rPr>
          <w:rFonts w:ascii="Arial" w:hAnsi="Arial" w:cs="Arial"/>
          <w:sz w:val="22"/>
          <w:szCs w:val="22"/>
        </w:rPr>
        <w:t>. The challenge is to produce games that</w:t>
      </w:r>
      <w:r>
        <w:rPr>
          <w:rFonts w:ascii="Arial" w:hAnsi="Arial" w:cs="Arial"/>
          <w:sz w:val="22"/>
          <w:szCs w:val="22"/>
        </w:rPr>
        <w:t xml:space="preserve"> address ongoing issues of humanitarian concern. Example project areas include:</w:t>
      </w:r>
    </w:p>
    <w:p w14:paraId="26263932" w14:textId="77777777" w:rsidR="003F35D7" w:rsidRPr="003F35D7" w:rsidRDefault="003F35D7" w:rsidP="003F35D7">
      <w:pPr>
        <w:rPr>
          <w:rFonts w:ascii="Arial" w:hAnsi="Arial" w:cs="Arial"/>
          <w:sz w:val="22"/>
          <w:szCs w:val="22"/>
        </w:rPr>
      </w:pPr>
    </w:p>
    <w:p w14:paraId="079D0A77" w14:textId="77777777" w:rsidR="003F35D7" w:rsidRPr="003F35D7" w:rsidRDefault="003F35D7" w:rsidP="003F35D7">
      <w:pPr>
        <w:widowControl w:val="0"/>
        <w:autoSpaceDE w:val="0"/>
        <w:autoSpaceDN w:val="0"/>
        <w:adjustRightInd w:val="0"/>
        <w:rPr>
          <w:rFonts w:ascii="Arial" w:hAnsi="Arial" w:cs="Arial"/>
          <w:i/>
          <w:sz w:val="22"/>
          <w:szCs w:val="22"/>
        </w:rPr>
      </w:pPr>
      <w:r w:rsidRPr="003F35D7">
        <w:rPr>
          <w:rFonts w:ascii="Arial" w:hAnsi="Arial" w:cs="Arial"/>
          <w:i/>
          <w:sz w:val="22"/>
          <w:szCs w:val="22"/>
        </w:rPr>
        <w:t>SUPPORTING URBAN FLOOD MANAGEMENT</w:t>
      </w:r>
    </w:p>
    <w:p w14:paraId="2EA739FE" w14:textId="77777777" w:rsidR="003F35D7" w:rsidRPr="003F35D7" w:rsidRDefault="003F35D7" w:rsidP="003F35D7">
      <w:pPr>
        <w:widowControl w:val="0"/>
        <w:autoSpaceDE w:val="0"/>
        <w:autoSpaceDN w:val="0"/>
        <w:adjustRightInd w:val="0"/>
        <w:rPr>
          <w:rFonts w:ascii="Arial" w:hAnsi="Arial" w:cs="Arial"/>
          <w:sz w:val="22"/>
          <w:szCs w:val="22"/>
        </w:rPr>
      </w:pPr>
      <w:r w:rsidRPr="003F35D7">
        <w:rPr>
          <w:rFonts w:ascii="Arial" w:hAnsi="Arial" w:cs="Arial"/>
          <w:sz w:val="22"/>
          <w:szCs w:val="22"/>
        </w:rPr>
        <w:lastRenderedPageBreak/>
        <w:tab/>
        <w:t>More and more cities in developing countries are experiencing unprecedented floods, often due to a combination of rapid urbanization and changing rainfall patterns. How can we use games to help people improve their understanding of the risks?  (</w:t>
      </w:r>
      <w:proofErr w:type="gramStart"/>
      <w:r w:rsidRPr="003F35D7">
        <w:rPr>
          <w:rFonts w:ascii="Arial" w:hAnsi="Arial" w:cs="Arial"/>
          <w:sz w:val="22"/>
          <w:szCs w:val="22"/>
        </w:rPr>
        <w:t>mapping</w:t>
      </w:r>
      <w:proofErr w:type="gramEnd"/>
      <w:r w:rsidRPr="003F35D7">
        <w:rPr>
          <w:rFonts w:ascii="Arial" w:hAnsi="Arial" w:cs="Arial"/>
          <w:sz w:val="22"/>
          <w:szCs w:val="22"/>
        </w:rPr>
        <w:t xml:space="preserve"> hazards, vulnerabilities and capacities),  How can digital games support families and organizations to reduce suffering and improve community cohesion through better decisions before, during and after extreme rains?  We may test the game ideas in Nairobi (Kenya), Saint-Louis (Senegal) and La Plata (Argentina). See short video of a relevant Red Cross project at </w:t>
      </w:r>
      <w:hyperlink r:id="rId7" w:history="1">
        <w:r w:rsidRPr="003F35D7">
          <w:rPr>
            <w:rFonts w:ascii="Arial" w:hAnsi="Arial" w:cs="Arial"/>
            <w:color w:val="386EFF"/>
            <w:sz w:val="22"/>
            <w:szCs w:val="22"/>
            <w:u w:val="single" w:color="386EFF"/>
          </w:rPr>
          <w:t>http://www.youtube.com/watch?v=l6VU67P0UD8</w:t>
        </w:r>
      </w:hyperlink>
    </w:p>
    <w:p w14:paraId="6068990B" w14:textId="77777777" w:rsidR="003F35D7" w:rsidRPr="003F35D7" w:rsidRDefault="003F35D7" w:rsidP="003F35D7">
      <w:pPr>
        <w:widowControl w:val="0"/>
        <w:autoSpaceDE w:val="0"/>
        <w:autoSpaceDN w:val="0"/>
        <w:adjustRightInd w:val="0"/>
        <w:rPr>
          <w:rFonts w:ascii="Arial" w:hAnsi="Arial" w:cs="Arial"/>
          <w:sz w:val="22"/>
          <w:szCs w:val="22"/>
        </w:rPr>
      </w:pPr>
    </w:p>
    <w:p w14:paraId="27C417AF" w14:textId="77777777" w:rsidR="003F35D7" w:rsidRPr="003F35D7" w:rsidRDefault="003F35D7" w:rsidP="003F35D7">
      <w:pPr>
        <w:widowControl w:val="0"/>
        <w:autoSpaceDE w:val="0"/>
        <w:autoSpaceDN w:val="0"/>
        <w:adjustRightInd w:val="0"/>
        <w:rPr>
          <w:rFonts w:ascii="Arial" w:hAnsi="Arial" w:cs="Arial"/>
          <w:i/>
          <w:sz w:val="22"/>
          <w:szCs w:val="22"/>
        </w:rPr>
      </w:pPr>
      <w:r w:rsidRPr="003F35D7">
        <w:rPr>
          <w:rFonts w:ascii="Arial" w:hAnsi="Arial" w:cs="Arial"/>
          <w:i/>
          <w:sz w:val="22"/>
          <w:szCs w:val="22"/>
        </w:rPr>
        <w:t>PROMOTING RAINFALL MEASUREMENT FOR RISK ANALYSIS</w:t>
      </w:r>
    </w:p>
    <w:p w14:paraId="28CD6280" w14:textId="77777777" w:rsidR="003F35D7" w:rsidRPr="003F35D7" w:rsidRDefault="003F35D7" w:rsidP="003F35D7">
      <w:pPr>
        <w:widowControl w:val="0"/>
        <w:autoSpaceDE w:val="0"/>
        <w:autoSpaceDN w:val="0"/>
        <w:adjustRightInd w:val="0"/>
        <w:rPr>
          <w:rFonts w:ascii="Arial" w:hAnsi="Arial" w:cs="Arial"/>
          <w:sz w:val="22"/>
          <w:szCs w:val="22"/>
        </w:rPr>
      </w:pPr>
      <w:r w:rsidRPr="003F35D7">
        <w:rPr>
          <w:rFonts w:ascii="Arial" w:hAnsi="Arial" w:cs="Arial"/>
          <w:sz w:val="22"/>
          <w:szCs w:val="22"/>
        </w:rPr>
        <w:tab/>
        <w:t>The Red Cross and other humanitarian organizations can better prepare for disaster management actions in developing countries if information is collected broadly about the occurrence of extreme rainfall (too much may lead to floods, too little may lead to drought and food insecurity). Automated weather stations are expensive. Manual rain gauges are affordable, but very often people in charge of measuring and communicating rainfall values get 'bored' and stop taking seriously their responsibility.  Can we design a game that provides incentives for people to reliably measure and communicate daily rainfall?</w:t>
      </w:r>
    </w:p>
    <w:p w14:paraId="6A489EBD" w14:textId="77777777" w:rsidR="003F35D7" w:rsidRPr="003F35D7" w:rsidRDefault="003F35D7" w:rsidP="003F35D7">
      <w:pPr>
        <w:widowControl w:val="0"/>
        <w:autoSpaceDE w:val="0"/>
        <w:autoSpaceDN w:val="0"/>
        <w:adjustRightInd w:val="0"/>
        <w:rPr>
          <w:rFonts w:ascii="Arial" w:hAnsi="Arial" w:cs="Arial"/>
          <w:sz w:val="22"/>
          <w:szCs w:val="22"/>
        </w:rPr>
      </w:pPr>
    </w:p>
    <w:p w14:paraId="7EFEBB7B" w14:textId="77777777" w:rsidR="003F35D7" w:rsidRPr="003F35D7" w:rsidRDefault="003F35D7" w:rsidP="003F35D7">
      <w:pPr>
        <w:widowControl w:val="0"/>
        <w:autoSpaceDE w:val="0"/>
        <w:autoSpaceDN w:val="0"/>
        <w:adjustRightInd w:val="0"/>
        <w:rPr>
          <w:rFonts w:ascii="Arial" w:hAnsi="Arial" w:cs="Arial"/>
          <w:i/>
          <w:sz w:val="22"/>
          <w:szCs w:val="22"/>
        </w:rPr>
      </w:pPr>
      <w:r w:rsidRPr="003F35D7">
        <w:rPr>
          <w:rFonts w:ascii="Arial" w:hAnsi="Arial" w:cs="Arial"/>
          <w:i/>
          <w:sz w:val="22"/>
          <w:szCs w:val="22"/>
        </w:rPr>
        <w:t>FORECAST-BASED DISASTER PREPAREDNESS</w:t>
      </w:r>
    </w:p>
    <w:p w14:paraId="0D6B636F" w14:textId="77777777" w:rsidR="003F35D7" w:rsidRPr="003F35D7" w:rsidRDefault="003F35D7" w:rsidP="003F35D7">
      <w:pPr>
        <w:widowControl w:val="0"/>
        <w:autoSpaceDE w:val="0"/>
        <w:autoSpaceDN w:val="0"/>
        <w:adjustRightInd w:val="0"/>
        <w:rPr>
          <w:rFonts w:ascii="Arial" w:hAnsi="Arial" w:cs="Arial"/>
          <w:sz w:val="22"/>
          <w:szCs w:val="22"/>
        </w:rPr>
      </w:pPr>
      <w:r w:rsidRPr="003F35D7">
        <w:rPr>
          <w:rFonts w:ascii="Arial" w:hAnsi="Arial" w:cs="Arial"/>
          <w:sz w:val="22"/>
          <w:szCs w:val="22"/>
        </w:rPr>
        <w:tab/>
        <w:t>Most of the climate-related disasters that the Red Cross has to manage, such as hurricanes, floods and famine due to drought, are fairly predictable (scientists can tell us that they are very likely to happen before they actually hit). Yet donors consistently prefer to not fund disaster preparedness measures that could reduce human suffering (such as evacuation or prepositioning of relief items like tents or medicine), instead waiting for the shock to happen and only then deploy financing for response measures. As a result, help often arrives too late. The Climate Center is exploring innovative mechanisms to trigger funding for disaster preparedness actions before the shock hits, after a science-based forecast indicates that the disaster is likely.  Can we design a game that will help donors understand the benefits of smart, forecast-based investments to reduce losses?</w:t>
      </w:r>
    </w:p>
    <w:p w14:paraId="6BD255A4" w14:textId="77777777" w:rsidR="003F35D7" w:rsidRPr="003F35D7" w:rsidRDefault="003F35D7" w:rsidP="003F35D7">
      <w:pPr>
        <w:widowControl w:val="0"/>
        <w:autoSpaceDE w:val="0"/>
        <w:autoSpaceDN w:val="0"/>
        <w:adjustRightInd w:val="0"/>
        <w:rPr>
          <w:rFonts w:ascii="Arial" w:hAnsi="Arial" w:cs="Arial"/>
          <w:sz w:val="22"/>
          <w:szCs w:val="22"/>
        </w:rPr>
      </w:pPr>
    </w:p>
    <w:p w14:paraId="7F2C56E1" w14:textId="77777777" w:rsidR="003F35D7" w:rsidRPr="003F35D7" w:rsidRDefault="003F35D7" w:rsidP="003F35D7">
      <w:pPr>
        <w:widowControl w:val="0"/>
        <w:autoSpaceDE w:val="0"/>
        <w:autoSpaceDN w:val="0"/>
        <w:adjustRightInd w:val="0"/>
        <w:rPr>
          <w:rFonts w:ascii="Arial" w:hAnsi="Arial" w:cs="Arial"/>
          <w:i/>
          <w:sz w:val="22"/>
          <w:szCs w:val="22"/>
        </w:rPr>
      </w:pPr>
      <w:r w:rsidRPr="003F35D7">
        <w:rPr>
          <w:rFonts w:ascii="Arial" w:hAnsi="Arial" w:cs="Arial"/>
          <w:i/>
          <w:sz w:val="22"/>
          <w:szCs w:val="22"/>
        </w:rPr>
        <w:t>EXAMINING THE POTENTIAL CONSEQUENCES OF GEOENGINEERING</w:t>
      </w:r>
    </w:p>
    <w:p w14:paraId="630E01ED" w14:textId="77777777" w:rsidR="003F35D7" w:rsidRPr="003F35D7" w:rsidRDefault="003F35D7" w:rsidP="003F35D7">
      <w:pPr>
        <w:widowControl w:val="0"/>
        <w:autoSpaceDE w:val="0"/>
        <w:autoSpaceDN w:val="0"/>
        <w:adjustRightInd w:val="0"/>
        <w:rPr>
          <w:rFonts w:ascii="Arial" w:hAnsi="Arial" w:cs="Arial"/>
          <w:sz w:val="22"/>
          <w:szCs w:val="22"/>
        </w:rPr>
      </w:pPr>
      <w:r w:rsidRPr="003F35D7">
        <w:rPr>
          <w:rFonts w:ascii="Arial" w:hAnsi="Arial" w:cs="Arial"/>
          <w:sz w:val="22"/>
          <w:szCs w:val="22"/>
        </w:rPr>
        <w:tab/>
        <w:t xml:space="preserve">As humans continue to (mostly inadvertently) cause global warming due to carbon emissions, the prospect of severe climate change is increasingly threatening. Methods for intentionally modifying our climate system to moderate greenhouse gas climate change — </w:t>
      </w:r>
      <w:proofErr w:type="spellStart"/>
      <w:r w:rsidRPr="003F35D7">
        <w:rPr>
          <w:rFonts w:ascii="Arial" w:hAnsi="Arial" w:cs="Arial"/>
          <w:sz w:val="22"/>
          <w:szCs w:val="22"/>
        </w:rPr>
        <w:t>geoengineering</w:t>
      </w:r>
      <w:proofErr w:type="spellEnd"/>
      <w:r w:rsidRPr="003F35D7">
        <w:rPr>
          <w:rFonts w:ascii="Arial" w:hAnsi="Arial" w:cs="Arial"/>
          <w:sz w:val="22"/>
          <w:szCs w:val="22"/>
        </w:rPr>
        <w:t xml:space="preserve"> methods — are now gaining traction among an expanding crowd. Some scientists, economists, and policy analysts are actively proposing for example to fill the upper atmosphere with sulfuric particles to bounce off sunlight, thus cooling the planet. While </w:t>
      </w:r>
      <w:proofErr w:type="spellStart"/>
      <w:r w:rsidRPr="003F35D7">
        <w:rPr>
          <w:rFonts w:ascii="Arial" w:hAnsi="Arial" w:cs="Arial"/>
          <w:sz w:val="22"/>
          <w:szCs w:val="22"/>
        </w:rPr>
        <w:t>geoengineering</w:t>
      </w:r>
      <w:proofErr w:type="spellEnd"/>
      <w:r w:rsidRPr="003F35D7">
        <w:rPr>
          <w:rFonts w:ascii="Arial" w:hAnsi="Arial" w:cs="Arial"/>
          <w:sz w:val="22"/>
          <w:szCs w:val="22"/>
        </w:rPr>
        <w:t xml:space="preserve"> can indeed reverse global warming, it may also have severe unintended consequences - especially for the most vulnerable sectors of the global population like subsistence farmers, fishermen and shantytown dwellers, who would play no role in the decision to deploy this allegedly magic bullet. Can we design a game that helps people understand the humanitarian implications of </w:t>
      </w:r>
      <w:proofErr w:type="spellStart"/>
      <w:r w:rsidRPr="003F35D7">
        <w:rPr>
          <w:rFonts w:ascii="Arial" w:hAnsi="Arial" w:cs="Arial"/>
          <w:sz w:val="22"/>
          <w:szCs w:val="22"/>
        </w:rPr>
        <w:t>geoengineering</w:t>
      </w:r>
      <w:proofErr w:type="spellEnd"/>
      <w:r w:rsidRPr="003F35D7">
        <w:rPr>
          <w:rFonts w:ascii="Arial" w:hAnsi="Arial" w:cs="Arial"/>
          <w:sz w:val="22"/>
          <w:szCs w:val="22"/>
        </w:rPr>
        <w:t>?</w:t>
      </w:r>
    </w:p>
    <w:p w14:paraId="2B6CDB9B" w14:textId="77777777" w:rsidR="003F35D7" w:rsidRDefault="003F35D7" w:rsidP="003F35D7">
      <w:pPr>
        <w:widowControl w:val="0"/>
        <w:autoSpaceDE w:val="0"/>
        <w:autoSpaceDN w:val="0"/>
        <w:adjustRightInd w:val="0"/>
        <w:rPr>
          <w:rFonts w:ascii="Arial" w:hAnsi="Arial" w:cs="Arial"/>
          <w:sz w:val="22"/>
          <w:szCs w:val="22"/>
        </w:rPr>
      </w:pPr>
      <w:r w:rsidRPr="003F35D7">
        <w:rPr>
          <w:rFonts w:ascii="Arial" w:hAnsi="Arial" w:cs="Arial"/>
          <w:sz w:val="22"/>
          <w:szCs w:val="22"/>
        </w:rPr>
        <w:t xml:space="preserve">For more info, see short article at </w:t>
      </w:r>
      <w:hyperlink r:id="rId8" w:history="1">
        <w:r w:rsidRPr="003F35D7">
          <w:rPr>
            <w:rFonts w:ascii="Arial" w:hAnsi="Arial" w:cs="Arial"/>
            <w:color w:val="386EFF"/>
            <w:sz w:val="22"/>
            <w:szCs w:val="22"/>
            <w:u w:val="single" w:color="386EFF"/>
          </w:rPr>
          <w:t>http://geoengineeringourclimate.com/2013/08/13/geoengineering-and-the-humanitarian-challenge-what-role-for-the-most-vulnerable/</w:t>
        </w:r>
      </w:hyperlink>
    </w:p>
    <w:p w14:paraId="0A31A27A" w14:textId="77777777" w:rsidR="003F35D7" w:rsidRDefault="003F35D7" w:rsidP="003F35D7">
      <w:pPr>
        <w:widowControl w:val="0"/>
        <w:autoSpaceDE w:val="0"/>
        <w:autoSpaceDN w:val="0"/>
        <w:adjustRightInd w:val="0"/>
        <w:rPr>
          <w:rFonts w:ascii="Arial" w:hAnsi="Arial" w:cs="Arial"/>
          <w:sz w:val="22"/>
          <w:szCs w:val="22"/>
        </w:rPr>
      </w:pPr>
    </w:p>
    <w:p w14:paraId="2D32DBA4" w14:textId="733E4984" w:rsidR="003F35D7" w:rsidRDefault="003F35D7" w:rsidP="003F35D7">
      <w:pPr>
        <w:widowControl w:val="0"/>
        <w:autoSpaceDE w:val="0"/>
        <w:autoSpaceDN w:val="0"/>
        <w:adjustRightInd w:val="0"/>
        <w:rPr>
          <w:rFonts w:ascii="Arial" w:hAnsi="Arial" w:cs="Arial"/>
          <w:i/>
          <w:sz w:val="22"/>
          <w:szCs w:val="22"/>
        </w:rPr>
      </w:pPr>
      <w:r>
        <w:rPr>
          <w:rFonts w:ascii="Arial" w:hAnsi="Arial" w:cs="Arial"/>
          <w:i/>
          <w:sz w:val="22"/>
          <w:szCs w:val="22"/>
        </w:rPr>
        <w:t xml:space="preserve">INCREASING SAFETY OF BODA </w:t>
      </w:r>
      <w:proofErr w:type="spellStart"/>
      <w:r>
        <w:rPr>
          <w:rFonts w:ascii="Arial" w:hAnsi="Arial" w:cs="Arial"/>
          <w:i/>
          <w:sz w:val="22"/>
          <w:szCs w:val="22"/>
        </w:rPr>
        <w:t>BODA</w:t>
      </w:r>
      <w:proofErr w:type="spellEnd"/>
      <w:r>
        <w:rPr>
          <w:rFonts w:ascii="Arial" w:hAnsi="Arial" w:cs="Arial"/>
          <w:i/>
          <w:sz w:val="22"/>
          <w:szCs w:val="22"/>
        </w:rPr>
        <w:t xml:space="preserve"> DRIVERS IN UGANDA</w:t>
      </w:r>
    </w:p>
    <w:p w14:paraId="795F6257" w14:textId="77777777" w:rsidR="007D7FD6" w:rsidRDefault="007D7FD6" w:rsidP="007D7FD6">
      <w:pPr>
        <w:rPr>
          <w:rFonts w:ascii="Arial" w:hAnsi="Arial"/>
          <w:sz w:val="22"/>
        </w:rPr>
      </w:pPr>
    </w:p>
    <w:p w14:paraId="688B414C" w14:textId="3D48C933" w:rsidR="003F35D7" w:rsidRPr="00144438" w:rsidRDefault="003F35D7" w:rsidP="00144438">
      <w:pPr>
        <w:widowControl w:val="0"/>
        <w:autoSpaceDE w:val="0"/>
        <w:autoSpaceDN w:val="0"/>
        <w:adjustRightInd w:val="0"/>
        <w:rPr>
          <w:rFonts w:ascii="Arial" w:hAnsi="Arial" w:cs="Arial"/>
          <w:sz w:val="22"/>
          <w:szCs w:val="22"/>
        </w:rPr>
      </w:pPr>
      <w:r w:rsidRPr="00144438">
        <w:rPr>
          <w:rFonts w:ascii="Arial" w:hAnsi="Arial" w:cs="Arial"/>
          <w:sz w:val="22"/>
          <w:szCs w:val="22"/>
        </w:rPr>
        <w:t>Another major hazard is</w:t>
      </w:r>
      <w:r w:rsidR="00144438" w:rsidRPr="00144438">
        <w:rPr>
          <w:rFonts w:ascii="Arial" w:hAnsi="Arial" w:cs="Arial"/>
          <w:sz w:val="22"/>
          <w:szCs w:val="22"/>
        </w:rPr>
        <w:t xml:space="preserve"> </w:t>
      </w:r>
      <w:r w:rsidRPr="00144438">
        <w:rPr>
          <w:rFonts w:ascii="Arial" w:hAnsi="Arial" w:cs="Arial"/>
          <w:sz w:val="22"/>
          <w:szCs w:val="22"/>
        </w:rPr>
        <w:t>traffic</w:t>
      </w:r>
      <w:r w:rsidR="00144438" w:rsidRPr="00144438">
        <w:rPr>
          <w:rFonts w:ascii="Arial" w:hAnsi="Arial" w:cs="Arial"/>
          <w:sz w:val="22"/>
          <w:szCs w:val="22"/>
        </w:rPr>
        <w:t xml:space="preserve"> </w:t>
      </w:r>
      <w:r w:rsidRPr="00144438">
        <w:rPr>
          <w:rFonts w:ascii="Arial" w:hAnsi="Arial" w:cs="Arial"/>
          <w:sz w:val="22"/>
          <w:szCs w:val="22"/>
        </w:rPr>
        <w:t>accidents.</w:t>
      </w:r>
      <w:r w:rsidR="00144438" w:rsidRPr="00144438">
        <w:rPr>
          <w:rFonts w:ascii="Arial" w:hAnsi="Arial" w:cs="Arial"/>
          <w:sz w:val="22"/>
          <w:szCs w:val="22"/>
        </w:rPr>
        <w:t xml:space="preserve"> </w:t>
      </w:r>
      <w:r w:rsidRPr="00144438">
        <w:rPr>
          <w:rFonts w:ascii="Arial" w:hAnsi="Arial" w:cs="Arial"/>
          <w:sz w:val="22"/>
          <w:szCs w:val="22"/>
        </w:rPr>
        <w:t>As</w:t>
      </w:r>
      <w:r w:rsidR="00144438" w:rsidRPr="00144438">
        <w:rPr>
          <w:rFonts w:ascii="Arial" w:hAnsi="Arial" w:cs="Arial"/>
          <w:sz w:val="22"/>
          <w:szCs w:val="22"/>
        </w:rPr>
        <w:t xml:space="preserve"> </w:t>
      </w:r>
      <w:r w:rsidRPr="00144438">
        <w:rPr>
          <w:rFonts w:ascii="Arial" w:hAnsi="Arial" w:cs="Arial"/>
          <w:sz w:val="22"/>
          <w:szCs w:val="22"/>
        </w:rPr>
        <w:t>a</w:t>
      </w:r>
      <w:r w:rsidR="00144438" w:rsidRPr="00144438">
        <w:rPr>
          <w:rFonts w:ascii="Arial" w:hAnsi="Arial" w:cs="Arial"/>
          <w:sz w:val="22"/>
          <w:szCs w:val="22"/>
        </w:rPr>
        <w:t xml:space="preserve"> </w:t>
      </w:r>
      <w:r w:rsidRPr="00144438">
        <w:rPr>
          <w:rFonts w:ascii="Arial" w:hAnsi="Arial" w:cs="Arial"/>
          <w:sz w:val="22"/>
          <w:szCs w:val="22"/>
        </w:rPr>
        <w:t>result</w:t>
      </w:r>
      <w:r w:rsidR="00144438" w:rsidRPr="00144438">
        <w:rPr>
          <w:rFonts w:ascii="Arial" w:hAnsi="Arial" w:cs="Arial"/>
          <w:sz w:val="22"/>
          <w:szCs w:val="22"/>
        </w:rPr>
        <w:t xml:space="preserve"> </w:t>
      </w:r>
      <w:r w:rsidRPr="00144438">
        <w:rPr>
          <w:rFonts w:ascii="Arial" w:hAnsi="Arial" w:cs="Arial"/>
          <w:sz w:val="22"/>
          <w:szCs w:val="22"/>
        </w:rPr>
        <w:t>of</w:t>
      </w:r>
      <w:r w:rsidR="00144438" w:rsidRPr="00144438">
        <w:rPr>
          <w:rFonts w:ascii="Arial" w:hAnsi="Arial" w:cs="Arial"/>
          <w:sz w:val="22"/>
          <w:szCs w:val="22"/>
        </w:rPr>
        <w:t xml:space="preserve"> </w:t>
      </w:r>
      <w:r w:rsidRPr="00144438">
        <w:rPr>
          <w:rFonts w:ascii="Arial" w:hAnsi="Arial" w:cs="Arial"/>
          <w:sz w:val="22"/>
          <w:szCs w:val="22"/>
        </w:rPr>
        <w:t>traffic</w:t>
      </w:r>
      <w:r w:rsidR="00144438" w:rsidRPr="00144438">
        <w:rPr>
          <w:rFonts w:ascii="Arial" w:hAnsi="Arial" w:cs="Arial"/>
          <w:sz w:val="22"/>
          <w:szCs w:val="22"/>
        </w:rPr>
        <w:t xml:space="preserve"> </w:t>
      </w:r>
      <w:r w:rsidRPr="00144438">
        <w:rPr>
          <w:rFonts w:ascii="Arial" w:hAnsi="Arial" w:cs="Arial"/>
          <w:sz w:val="22"/>
          <w:szCs w:val="22"/>
        </w:rPr>
        <w:t>accidents,</w:t>
      </w:r>
      <w:r w:rsidR="00144438" w:rsidRPr="00144438">
        <w:rPr>
          <w:rFonts w:ascii="Arial" w:hAnsi="Arial" w:cs="Arial"/>
          <w:sz w:val="22"/>
          <w:szCs w:val="22"/>
        </w:rPr>
        <w:t xml:space="preserve"> </w:t>
      </w:r>
      <w:r w:rsidRPr="00144438">
        <w:rPr>
          <w:rFonts w:ascii="Arial" w:hAnsi="Arial" w:cs="Arial"/>
          <w:sz w:val="22"/>
          <w:szCs w:val="22"/>
        </w:rPr>
        <w:t>approximately</w:t>
      </w:r>
      <w:r w:rsidR="00144438" w:rsidRPr="00144438">
        <w:rPr>
          <w:rFonts w:ascii="Arial" w:hAnsi="Arial" w:cs="Arial"/>
          <w:sz w:val="22"/>
          <w:szCs w:val="22"/>
        </w:rPr>
        <w:t xml:space="preserve"> </w:t>
      </w:r>
      <w:r w:rsidRPr="00144438">
        <w:rPr>
          <w:rFonts w:ascii="Arial" w:hAnsi="Arial" w:cs="Arial"/>
          <w:sz w:val="22"/>
          <w:szCs w:val="22"/>
        </w:rPr>
        <w:t>550</w:t>
      </w:r>
      <w:r w:rsidR="00144438" w:rsidRPr="00144438">
        <w:rPr>
          <w:rFonts w:ascii="Arial" w:hAnsi="Arial" w:cs="Arial"/>
          <w:sz w:val="22"/>
          <w:szCs w:val="22"/>
        </w:rPr>
        <w:t xml:space="preserve"> </w:t>
      </w:r>
      <w:r w:rsidRPr="00144438">
        <w:rPr>
          <w:rFonts w:ascii="Arial" w:hAnsi="Arial" w:cs="Arial"/>
          <w:sz w:val="22"/>
          <w:szCs w:val="22"/>
        </w:rPr>
        <w:t>people</w:t>
      </w:r>
      <w:r w:rsidR="00144438" w:rsidRPr="00144438">
        <w:rPr>
          <w:rFonts w:ascii="Arial" w:hAnsi="Arial" w:cs="Arial"/>
          <w:sz w:val="22"/>
          <w:szCs w:val="22"/>
        </w:rPr>
        <w:t xml:space="preserve"> </w:t>
      </w:r>
      <w:r w:rsidRPr="00144438">
        <w:rPr>
          <w:rFonts w:ascii="Arial" w:hAnsi="Arial" w:cs="Arial"/>
          <w:sz w:val="22"/>
          <w:szCs w:val="22"/>
        </w:rPr>
        <w:t>per</w:t>
      </w:r>
      <w:r w:rsidR="00144438" w:rsidRPr="00144438">
        <w:rPr>
          <w:rFonts w:ascii="Arial" w:hAnsi="Arial" w:cs="Arial"/>
          <w:sz w:val="22"/>
          <w:szCs w:val="22"/>
        </w:rPr>
        <w:t xml:space="preserve"> </w:t>
      </w:r>
      <w:r w:rsidRPr="00144438">
        <w:rPr>
          <w:rFonts w:ascii="Arial" w:hAnsi="Arial" w:cs="Arial"/>
          <w:sz w:val="22"/>
          <w:szCs w:val="22"/>
        </w:rPr>
        <w:t>year</w:t>
      </w:r>
      <w:r w:rsidR="00144438" w:rsidRPr="00144438">
        <w:rPr>
          <w:rFonts w:ascii="Arial" w:hAnsi="Arial" w:cs="Arial"/>
          <w:sz w:val="22"/>
          <w:szCs w:val="22"/>
        </w:rPr>
        <w:t xml:space="preserve"> </w:t>
      </w:r>
      <w:r w:rsidRPr="00144438">
        <w:rPr>
          <w:rFonts w:ascii="Arial" w:hAnsi="Arial" w:cs="Arial"/>
          <w:sz w:val="22"/>
          <w:szCs w:val="22"/>
        </w:rPr>
        <w:t>are</w:t>
      </w:r>
      <w:r w:rsidR="00144438" w:rsidRPr="00144438">
        <w:rPr>
          <w:rFonts w:ascii="Arial" w:hAnsi="Arial" w:cs="Arial"/>
          <w:sz w:val="22"/>
          <w:szCs w:val="22"/>
        </w:rPr>
        <w:t xml:space="preserve"> </w:t>
      </w:r>
      <w:r w:rsidRPr="00144438">
        <w:rPr>
          <w:rFonts w:ascii="Arial" w:hAnsi="Arial" w:cs="Arial"/>
          <w:sz w:val="22"/>
          <w:szCs w:val="22"/>
        </w:rPr>
        <w:t>sent</w:t>
      </w:r>
      <w:r w:rsidR="00144438" w:rsidRPr="00144438">
        <w:rPr>
          <w:rFonts w:ascii="Arial" w:hAnsi="Arial" w:cs="Arial"/>
          <w:sz w:val="22"/>
          <w:szCs w:val="22"/>
        </w:rPr>
        <w:t xml:space="preserve"> </w:t>
      </w:r>
      <w:r w:rsidRPr="00144438">
        <w:rPr>
          <w:rFonts w:ascii="Arial" w:hAnsi="Arial" w:cs="Arial"/>
          <w:sz w:val="22"/>
          <w:szCs w:val="22"/>
        </w:rPr>
        <w:t>to</w:t>
      </w:r>
      <w:r w:rsidR="00144438" w:rsidRPr="00144438">
        <w:rPr>
          <w:rFonts w:ascii="Arial" w:hAnsi="Arial" w:cs="Arial"/>
          <w:sz w:val="22"/>
          <w:szCs w:val="22"/>
        </w:rPr>
        <w:t xml:space="preserve"> </w:t>
      </w:r>
      <w:proofErr w:type="spellStart"/>
      <w:r w:rsidRPr="00144438">
        <w:rPr>
          <w:rFonts w:ascii="Arial" w:hAnsi="Arial" w:cs="Arial"/>
          <w:sz w:val="22"/>
          <w:szCs w:val="22"/>
        </w:rPr>
        <w:t>Gulu</w:t>
      </w:r>
      <w:proofErr w:type="spellEnd"/>
      <w:r w:rsidR="00144438" w:rsidRPr="00144438">
        <w:rPr>
          <w:rFonts w:ascii="Arial" w:hAnsi="Arial" w:cs="Arial"/>
          <w:sz w:val="22"/>
          <w:szCs w:val="22"/>
        </w:rPr>
        <w:t xml:space="preserve"> </w:t>
      </w:r>
      <w:r w:rsidRPr="00144438">
        <w:rPr>
          <w:rFonts w:ascii="Arial" w:hAnsi="Arial" w:cs="Arial"/>
          <w:sz w:val="22"/>
          <w:szCs w:val="22"/>
        </w:rPr>
        <w:t>referral</w:t>
      </w:r>
      <w:r w:rsidR="00144438" w:rsidRPr="00144438">
        <w:rPr>
          <w:rFonts w:ascii="Arial" w:hAnsi="Arial" w:cs="Arial"/>
          <w:sz w:val="22"/>
          <w:szCs w:val="22"/>
        </w:rPr>
        <w:t xml:space="preserve"> </w:t>
      </w:r>
      <w:r w:rsidRPr="00144438">
        <w:rPr>
          <w:rFonts w:ascii="Arial" w:hAnsi="Arial" w:cs="Arial"/>
          <w:sz w:val="22"/>
          <w:szCs w:val="22"/>
        </w:rPr>
        <w:t>hospital,</w:t>
      </w:r>
      <w:r w:rsidR="00144438" w:rsidRPr="00144438">
        <w:rPr>
          <w:rFonts w:ascii="Arial" w:hAnsi="Arial" w:cs="Arial"/>
          <w:sz w:val="22"/>
          <w:szCs w:val="22"/>
        </w:rPr>
        <w:t xml:space="preserve"> </w:t>
      </w:r>
      <w:r w:rsidRPr="00144438">
        <w:rPr>
          <w:rFonts w:ascii="Arial" w:hAnsi="Arial" w:cs="Arial"/>
          <w:sz w:val="22"/>
          <w:szCs w:val="22"/>
        </w:rPr>
        <w:t>only</w:t>
      </w:r>
      <w:r w:rsidR="00144438" w:rsidRPr="00144438">
        <w:rPr>
          <w:rFonts w:ascii="Arial" w:hAnsi="Arial" w:cs="Arial"/>
          <w:sz w:val="22"/>
          <w:szCs w:val="22"/>
        </w:rPr>
        <w:t xml:space="preserve"> </w:t>
      </w:r>
      <w:r w:rsidRPr="00144438">
        <w:rPr>
          <w:rFonts w:ascii="Arial" w:hAnsi="Arial" w:cs="Arial"/>
          <w:sz w:val="22"/>
          <w:szCs w:val="22"/>
        </w:rPr>
        <w:t>one</w:t>
      </w:r>
      <w:r w:rsidR="00144438" w:rsidRPr="00144438">
        <w:rPr>
          <w:rFonts w:ascii="Arial" w:hAnsi="Arial" w:cs="Arial"/>
          <w:sz w:val="22"/>
          <w:szCs w:val="22"/>
        </w:rPr>
        <w:t xml:space="preserve"> </w:t>
      </w:r>
      <w:r w:rsidRPr="00144438">
        <w:rPr>
          <w:rFonts w:ascii="Arial" w:hAnsi="Arial" w:cs="Arial"/>
          <w:sz w:val="22"/>
          <w:szCs w:val="22"/>
        </w:rPr>
        <w:t>of</w:t>
      </w:r>
      <w:r w:rsidR="00144438" w:rsidRPr="00144438">
        <w:rPr>
          <w:rFonts w:ascii="Arial" w:hAnsi="Arial" w:cs="Arial"/>
          <w:sz w:val="22"/>
          <w:szCs w:val="22"/>
        </w:rPr>
        <w:t xml:space="preserve"> </w:t>
      </w:r>
      <w:r w:rsidRPr="00144438">
        <w:rPr>
          <w:rFonts w:ascii="Arial" w:hAnsi="Arial" w:cs="Arial"/>
          <w:sz w:val="22"/>
          <w:szCs w:val="22"/>
        </w:rPr>
        <w:t>eleven</w:t>
      </w:r>
      <w:r w:rsidR="00144438" w:rsidRPr="00144438">
        <w:rPr>
          <w:rFonts w:ascii="Arial" w:hAnsi="Arial" w:cs="Arial"/>
          <w:sz w:val="22"/>
          <w:szCs w:val="22"/>
        </w:rPr>
        <w:t xml:space="preserve"> </w:t>
      </w:r>
      <w:r w:rsidRPr="00144438">
        <w:rPr>
          <w:rFonts w:ascii="Arial" w:hAnsi="Arial" w:cs="Arial"/>
          <w:sz w:val="22"/>
          <w:szCs w:val="22"/>
        </w:rPr>
        <w:t>hospitals</w:t>
      </w:r>
      <w:r w:rsidR="00144438" w:rsidRPr="00144438">
        <w:rPr>
          <w:rFonts w:ascii="Arial" w:hAnsi="Arial" w:cs="Arial"/>
          <w:sz w:val="22"/>
          <w:szCs w:val="22"/>
        </w:rPr>
        <w:t xml:space="preserve"> </w:t>
      </w:r>
      <w:r w:rsidRPr="00144438">
        <w:rPr>
          <w:rFonts w:ascii="Arial" w:hAnsi="Arial" w:cs="Arial"/>
          <w:sz w:val="22"/>
          <w:szCs w:val="22"/>
        </w:rPr>
        <w:t>and</w:t>
      </w:r>
      <w:r w:rsidR="00144438" w:rsidRPr="00144438">
        <w:rPr>
          <w:rFonts w:ascii="Arial" w:hAnsi="Arial" w:cs="Arial"/>
          <w:sz w:val="22"/>
          <w:szCs w:val="22"/>
        </w:rPr>
        <w:t xml:space="preserve"> </w:t>
      </w:r>
      <w:r w:rsidRPr="00144438">
        <w:rPr>
          <w:rFonts w:ascii="Arial" w:hAnsi="Arial" w:cs="Arial"/>
          <w:sz w:val="22"/>
          <w:szCs w:val="22"/>
        </w:rPr>
        <w:t>major</w:t>
      </w:r>
      <w:r w:rsidR="00144438" w:rsidRPr="00144438">
        <w:rPr>
          <w:rFonts w:ascii="Arial" w:hAnsi="Arial" w:cs="Arial"/>
          <w:sz w:val="22"/>
          <w:szCs w:val="22"/>
        </w:rPr>
        <w:t xml:space="preserve"> </w:t>
      </w:r>
      <w:r w:rsidRPr="00144438">
        <w:rPr>
          <w:rFonts w:ascii="Arial" w:hAnsi="Arial" w:cs="Arial"/>
          <w:sz w:val="22"/>
          <w:szCs w:val="22"/>
        </w:rPr>
        <w:t>clinics</w:t>
      </w:r>
      <w:r w:rsidR="00144438" w:rsidRPr="00144438">
        <w:rPr>
          <w:rFonts w:ascii="Arial" w:hAnsi="Arial" w:cs="Arial"/>
          <w:sz w:val="22"/>
          <w:szCs w:val="22"/>
        </w:rPr>
        <w:t xml:space="preserve"> </w:t>
      </w:r>
      <w:r w:rsidRPr="00144438">
        <w:rPr>
          <w:rFonts w:ascii="Arial" w:hAnsi="Arial" w:cs="Arial"/>
          <w:sz w:val="22"/>
          <w:szCs w:val="22"/>
        </w:rPr>
        <w:t>in</w:t>
      </w:r>
      <w:r w:rsidR="00144438" w:rsidRPr="00144438">
        <w:rPr>
          <w:rFonts w:ascii="Arial" w:hAnsi="Arial" w:cs="Arial"/>
          <w:sz w:val="22"/>
          <w:szCs w:val="22"/>
        </w:rPr>
        <w:t xml:space="preserve"> </w:t>
      </w:r>
      <w:r w:rsidRPr="00144438">
        <w:rPr>
          <w:rFonts w:ascii="Arial" w:hAnsi="Arial" w:cs="Arial"/>
          <w:sz w:val="22"/>
          <w:szCs w:val="22"/>
        </w:rPr>
        <w:t>the</w:t>
      </w:r>
      <w:r w:rsidR="00144438" w:rsidRPr="00144438">
        <w:rPr>
          <w:rFonts w:ascii="Arial" w:hAnsi="Arial" w:cs="Arial"/>
          <w:sz w:val="22"/>
          <w:szCs w:val="22"/>
        </w:rPr>
        <w:t xml:space="preserve"> </w:t>
      </w:r>
      <w:r w:rsidRPr="00144438">
        <w:rPr>
          <w:rFonts w:ascii="Arial" w:hAnsi="Arial" w:cs="Arial"/>
          <w:sz w:val="22"/>
          <w:szCs w:val="22"/>
        </w:rPr>
        <w:t>city.</w:t>
      </w:r>
      <w:r w:rsidR="00144438" w:rsidRPr="00144438">
        <w:rPr>
          <w:rFonts w:ascii="Arial" w:hAnsi="Arial" w:cs="Arial"/>
          <w:sz w:val="22"/>
          <w:szCs w:val="22"/>
        </w:rPr>
        <w:t xml:space="preserve"> </w:t>
      </w:r>
      <w:proofErr w:type="spellStart"/>
      <w:r w:rsidRPr="00144438">
        <w:rPr>
          <w:rFonts w:ascii="Arial" w:hAnsi="Arial" w:cs="Arial"/>
          <w:sz w:val="22"/>
          <w:szCs w:val="22"/>
        </w:rPr>
        <w:t>Boda</w:t>
      </w:r>
      <w:proofErr w:type="spellEnd"/>
      <w:r w:rsidR="00144438" w:rsidRPr="00144438">
        <w:rPr>
          <w:rFonts w:ascii="Arial" w:hAnsi="Arial" w:cs="Arial"/>
          <w:sz w:val="22"/>
          <w:szCs w:val="22"/>
        </w:rPr>
        <w:t xml:space="preserve"> </w:t>
      </w:r>
      <w:proofErr w:type="spellStart"/>
      <w:r w:rsidRPr="00144438">
        <w:rPr>
          <w:rFonts w:ascii="Arial" w:hAnsi="Arial" w:cs="Arial"/>
          <w:sz w:val="22"/>
          <w:szCs w:val="22"/>
        </w:rPr>
        <w:t>Boda</w:t>
      </w:r>
      <w:proofErr w:type="spellEnd"/>
      <w:r w:rsidR="00144438" w:rsidRPr="00144438">
        <w:rPr>
          <w:rFonts w:ascii="Arial" w:hAnsi="Arial" w:cs="Arial"/>
          <w:sz w:val="22"/>
          <w:szCs w:val="22"/>
        </w:rPr>
        <w:t xml:space="preserve"> </w:t>
      </w:r>
      <w:r w:rsidRPr="00144438">
        <w:rPr>
          <w:rFonts w:ascii="Arial" w:hAnsi="Arial" w:cs="Arial"/>
          <w:sz w:val="22"/>
          <w:szCs w:val="22"/>
        </w:rPr>
        <w:t>riders</w:t>
      </w:r>
      <w:r w:rsidR="00144438" w:rsidRPr="00144438">
        <w:rPr>
          <w:rFonts w:ascii="Arial" w:hAnsi="Arial" w:cs="Arial"/>
          <w:sz w:val="22"/>
          <w:szCs w:val="22"/>
        </w:rPr>
        <w:t xml:space="preserve"> </w:t>
      </w:r>
      <w:r w:rsidRPr="00144438">
        <w:rPr>
          <w:rFonts w:ascii="Arial" w:hAnsi="Arial" w:cs="Arial"/>
          <w:sz w:val="22"/>
          <w:szCs w:val="22"/>
        </w:rPr>
        <w:t>are</w:t>
      </w:r>
      <w:r w:rsidR="00144438" w:rsidRPr="00144438">
        <w:rPr>
          <w:rFonts w:ascii="Arial" w:hAnsi="Arial" w:cs="Arial"/>
          <w:sz w:val="22"/>
          <w:szCs w:val="22"/>
        </w:rPr>
        <w:t xml:space="preserve"> </w:t>
      </w:r>
      <w:r w:rsidRPr="00144438">
        <w:rPr>
          <w:rFonts w:ascii="Arial" w:hAnsi="Arial" w:cs="Arial"/>
          <w:sz w:val="22"/>
          <w:szCs w:val="22"/>
        </w:rPr>
        <w:t>a</w:t>
      </w:r>
      <w:r w:rsidR="00144438" w:rsidRPr="00144438">
        <w:rPr>
          <w:rFonts w:ascii="Arial" w:hAnsi="Arial" w:cs="Arial"/>
          <w:sz w:val="22"/>
          <w:szCs w:val="22"/>
        </w:rPr>
        <w:t xml:space="preserve"> </w:t>
      </w:r>
      <w:r w:rsidRPr="00144438">
        <w:rPr>
          <w:rFonts w:ascii="Arial" w:hAnsi="Arial" w:cs="Arial"/>
          <w:sz w:val="22"/>
          <w:szCs w:val="22"/>
        </w:rPr>
        <w:t>primary</w:t>
      </w:r>
      <w:r w:rsidR="00144438" w:rsidRPr="00144438">
        <w:rPr>
          <w:rFonts w:ascii="Arial" w:hAnsi="Arial" w:cs="Arial"/>
          <w:sz w:val="22"/>
          <w:szCs w:val="22"/>
        </w:rPr>
        <w:t xml:space="preserve"> </w:t>
      </w:r>
      <w:r w:rsidRPr="00144438">
        <w:rPr>
          <w:rFonts w:ascii="Arial" w:hAnsi="Arial" w:cs="Arial"/>
          <w:sz w:val="22"/>
          <w:szCs w:val="22"/>
        </w:rPr>
        <w:t>cause</w:t>
      </w:r>
      <w:r w:rsidR="00144438" w:rsidRPr="00144438">
        <w:rPr>
          <w:rFonts w:ascii="Arial" w:hAnsi="Arial" w:cs="Arial"/>
          <w:sz w:val="22"/>
          <w:szCs w:val="22"/>
        </w:rPr>
        <w:t xml:space="preserve"> </w:t>
      </w:r>
      <w:r w:rsidRPr="00144438">
        <w:rPr>
          <w:rFonts w:ascii="Arial" w:hAnsi="Arial" w:cs="Arial"/>
          <w:sz w:val="22"/>
          <w:szCs w:val="22"/>
        </w:rPr>
        <w:t>of</w:t>
      </w:r>
      <w:r w:rsidR="00144438" w:rsidRPr="00144438">
        <w:rPr>
          <w:rFonts w:ascii="Arial" w:hAnsi="Arial" w:cs="Arial"/>
          <w:sz w:val="22"/>
          <w:szCs w:val="22"/>
        </w:rPr>
        <w:t xml:space="preserve"> </w:t>
      </w:r>
      <w:r w:rsidRPr="00144438">
        <w:rPr>
          <w:rFonts w:ascii="Arial" w:hAnsi="Arial" w:cs="Arial"/>
          <w:sz w:val="22"/>
          <w:szCs w:val="22"/>
        </w:rPr>
        <w:t>these</w:t>
      </w:r>
      <w:r w:rsidR="00144438" w:rsidRPr="00144438">
        <w:rPr>
          <w:rFonts w:ascii="Arial" w:hAnsi="Arial" w:cs="Arial"/>
          <w:sz w:val="22"/>
          <w:szCs w:val="22"/>
        </w:rPr>
        <w:t xml:space="preserve"> </w:t>
      </w:r>
      <w:r w:rsidRPr="00144438">
        <w:rPr>
          <w:rFonts w:ascii="Arial" w:hAnsi="Arial" w:cs="Arial"/>
          <w:sz w:val="22"/>
          <w:szCs w:val="22"/>
        </w:rPr>
        <w:t>high</w:t>
      </w:r>
      <w:r w:rsidR="00144438" w:rsidRPr="00144438">
        <w:rPr>
          <w:rFonts w:ascii="Arial" w:hAnsi="Arial" w:cs="Arial"/>
          <w:sz w:val="22"/>
          <w:szCs w:val="22"/>
        </w:rPr>
        <w:t xml:space="preserve"> </w:t>
      </w:r>
      <w:r w:rsidRPr="00144438">
        <w:rPr>
          <w:rFonts w:ascii="Arial" w:hAnsi="Arial" w:cs="Arial"/>
          <w:sz w:val="22"/>
          <w:szCs w:val="22"/>
        </w:rPr>
        <w:t>rates.</w:t>
      </w:r>
      <w:r w:rsidR="00144438" w:rsidRPr="00144438">
        <w:rPr>
          <w:rFonts w:ascii="Arial" w:hAnsi="Arial" w:cs="Arial"/>
          <w:sz w:val="22"/>
          <w:szCs w:val="22"/>
        </w:rPr>
        <w:t xml:space="preserve"> </w:t>
      </w:r>
      <w:r w:rsidRPr="00144438">
        <w:rPr>
          <w:rFonts w:ascii="Arial" w:hAnsi="Arial" w:cs="Arial"/>
          <w:sz w:val="22"/>
          <w:szCs w:val="22"/>
        </w:rPr>
        <w:t>A</w:t>
      </w:r>
      <w:r w:rsidR="00144438" w:rsidRPr="00144438">
        <w:rPr>
          <w:rFonts w:ascii="Arial" w:hAnsi="Arial" w:cs="Arial"/>
          <w:sz w:val="22"/>
          <w:szCs w:val="22"/>
        </w:rPr>
        <w:t xml:space="preserve"> r</w:t>
      </w:r>
      <w:r w:rsidRPr="00144438">
        <w:rPr>
          <w:rFonts w:ascii="Arial" w:hAnsi="Arial" w:cs="Arial"/>
          <w:sz w:val="22"/>
          <w:szCs w:val="22"/>
        </w:rPr>
        <w:t>ecent</w:t>
      </w:r>
      <w:r w:rsidR="00144438" w:rsidRPr="00144438">
        <w:rPr>
          <w:rFonts w:ascii="Arial" w:hAnsi="Arial" w:cs="Arial"/>
          <w:sz w:val="22"/>
          <w:szCs w:val="22"/>
        </w:rPr>
        <w:t xml:space="preserve"> </w:t>
      </w:r>
      <w:r w:rsidRPr="00144438">
        <w:rPr>
          <w:rFonts w:ascii="Arial" w:hAnsi="Arial" w:cs="Arial"/>
          <w:sz w:val="22"/>
          <w:szCs w:val="22"/>
        </w:rPr>
        <w:t>study</w:t>
      </w:r>
      <w:r w:rsidR="00144438" w:rsidRPr="00144438">
        <w:rPr>
          <w:rFonts w:ascii="Arial" w:hAnsi="Arial" w:cs="Arial"/>
          <w:sz w:val="22"/>
          <w:szCs w:val="22"/>
        </w:rPr>
        <w:t xml:space="preserve"> </w:t>
      </w:r>
      <w:r w:rsidRPr="00144438">
        <w:rPr>
          <w:rFonts w:ascii="Arial" w:hAnsi="Arial" w:cs="Arial"/>
          <w:sz w:val="22"/>
          <w:szCs w:val="22"/>
        </w:rPr>
        <w:t>in</w:t>
      </w:r>
      <w:r w:rsidR="00144438" w:rsidRPr="00144438">
        <w:rPr>
          <w:rFonts w:ascii="Arial" w:hAnsi="Arial" w:cs="Arial"/>
          <w:sz w:val="22"/>
          <w:szCs w:val="22"/>
        </w:rPr>
        <w:t xml:space="preserve"> </w:t>
      </w:r>
      <w:r w:rsidRPr="00144438">
        <w:rPr>
          <w:rFonts w:ascii="Arial" w:hAnsi="Arial" w:cs="Arial"/>
          <w:sz w:val="22"/>
          <w:szCs w:val="22"/>
        </w:rPr>
        <w:t>Kampala</w:t>
      </w:r>
      <w:r w:rsidR="00144438" w:rsidRPr="00144438">
        <w:rPr>
          <w:rFonts w:ascii="Arial" w:hAnsi="Arial" w:cs="Arial"/>
          <w:sz w:val="22"/>
          <w:szCs w:val="22"/>
        </w:rPr>
        <w:t xml:space="preserve"> </w:t>
      </w:r>
      <w:r w:rsidRPr="00144438">
        <w:rPr>
          <w:rFonts w:ascii="Arial" w:hAnsi="Arial" w:cs="Arial"/>
          <w:sz w:val="22"/>
          <w:szCs w:val="22"/>
        </w:rPr>
        <w:t>found</w:t>
      </w:r>
      <w:r w:rsidR="00144438" w:rsidRPr="00144438">
        <w:rPr>
          <w:rFonts w:ascii="Arial" w:hAnsi="Arial" w:cs="Arial"/>
          <w:sz w:val="22"/>
          <w:szCs w:val="22"/>
        </w:rPr>
        <w:t xml:space="preserve"> </w:t>
      </w:r>
      <w:r w:rsidRPr="00144438">
        <w:rPr>
          <w:rFonts w:ascii="Arial" w:hAnsi="Arial" w:cs="Arial"/>
          <w:sz w:val="22"/>
          <w:szCs w:val="22"/>
        </w:rPr>
        <w:t>that</w:t>
      </w:r>
      <w:r w:rsidR="00144438" w:rsidRPr="00144438">
        <w:rPr>
          <w:rFonts w:ascii="Arial" w:hAnsi="Arial" w:cs="Arial"/>
          <w:sz w:val="22"/>
          <w:szCs w:val="22"/>
        </w:rPr>
        <w:t xml:space="preserve"> </w:t>
      </w:r>
      <w:r w:rsidRPr="00144438">
        <w:rPr>
          <w:rFonts w:ascii="Arial" w:hAnsi="Arial" w:cs="Arial"/>
          <w:sz w:val="22"/>
          <w:szCs w:val="22"/>
        </w:rPr>
        <w:t>they</w:t>
      </w:r>
      <w:r w:rsidR="00144438" w:rsidRPr="00144438">
        <w:rPr>
          <w:rFonts w:ascii="Arial" w:hAnsi="Arial" w:cs="Arial"/>
          <w:sz w:val="22"/>
          <w:szCs w:val="22"/>
        </w:rPr>
        <w:t xml:space="preserve"> </w:t>
      </w:r>
      <w:r w:rsidRPr="00144438">
        <w:rPr>
          <w:rFonts w:ascii="Arial" w:hAnsi="Arial" w:cs="Arial"/>
          <w:sz w:val="22"/>
          <w:szCs w:val="22"/>
        </w:rPr>
        <w:t>are</w:t>
      </w:r>
      <w:r w:rsidR="00144438" w:rsidRPr="00144438">
        <w:rPr>
          <w:rFonts w:ascii="Arial" w:hAnsi="Arial" w:cs="Arial"/>
          <w:sz w:val="22"/>
          <w:szCs w:val="22"/>
        </w:rPr>
        <w:t xml:space="preserve"> </w:t>
      </w:r>
      <w:r w:rsidRPr="00144438">
        <w:rPr>
          <w:rFonts w:ascii="Arial" w:hAnsi="Arial" w:cs="Arial"/>
          <w:sz w:val="22"/>
          <w:szCs w:val="22"/>
        </w:rPr>
        <w:t>the</w:t>
      </w:r>
      <w:r w:rsidR="00144438" w:rsidRPr="00144438">
        <w:rPr>
          <w:rFonts w:ascii="Arial" w:hAnsi="Arial" w:cs="Arial"/>
          <w:sz w:val="22"/>
          <w:szCs w:val="22"/>
        </w:rPr>
        <w:t xml:space="preserve"> </w:t>
      </w:r>
      <w:r w:rsidRPr="00144438">
        <w:rPr>
          <w:rFonts w:ascii="Arial" w:hAnsi="Arial" w:cs="Arial"/>
          <w:sz w:val="22"/>
          <w:szCs w:val="22"/>
        </w:rPr>
        <w:t>direct</w:t>
      </w:r>
      <w:r w:rsidR="00144438" w:rsidRPr="00144438">
        <w:rPr>
          <w:rFonts w:ascii="Arial" w:hAnsi="Arial" w:cs="Arial"/>
          <w:sz w:val="22"/>
          <w:szCs w:val="22"/>
        </w:rPr>
        <w:t xml:space="preserve"> </w:t>
      </w:r>
      <w:r w:rsidRPr="00144438">
        <w:rPr>
          <w:rFonts w:ascii="Arial" w:hAnsi="Arial" w:cs="Arial"/>
          <w:sz w:val="22"/>
          <w:szCs w:val="22"/>
        </w:rPr>
        <w:t>cause</w:t>
      </w:r>
      <w:r w:rsidR="00144438" w:rsidRPr="00144438">
        <w:rPr>
          <w:rFonts w:ascii="Arial" w:hAnsi="Arial" w:cs="Arial"/>
          <w:sz w:val="22"/>
          <w:szCs w:val="22"/>
        </w:rPr>
        <w:t xml:space="preserve"> </w:t>
      </w:r>
      <w:r w:rsidRPr="00144438">
        <w:rPr>
          <w:rFonts w:ascii="Arial" w:hAnsi="Arial" w:cs="Arial"/>
          <w:sz w:val="22"/>
          <w:szCs w:val="22"/>
        </w:rPr>
        <w:t>of</w:t>
      </w:r>
      <w:r w:rsidR="00144438" w:rsidRPr="00144438">
        <w:rPr>
          <w:rFonts w:ascii="Arial" w:hAnsi="Arial" w:cs="Arial"/>
          <w:sz w:val="22"/>
          <w:szCs w:val="22"/>
        </w:rPr>
        <w:t xml:space="preserve"> </w:t>
      </w:r>
      <w:r w:rsidRPr="00144438">
        <w:rPr>
          <w:rFonts w:ascii="Arial" w:hAnsi="Arial" w:cs="Arial"/>
          <w:sz w:val="22"/>
          <w:szCs w:val="22"/>
        </w:rPr>
        <w:t>at</w:t>
      </w:r>
      <w:r w:rsidR="00144438" w:rsidRPr="00144438">
        <w:rPr>
          <w:rFonts w:ascii="Arial" w:hAnsi="Arial" w:cs="Arial"/>
          <w:sz w:val="22"/>
          <w:szCs w:val="22"/>
        </w:rPr>
        <w:t xml:space="preserve"> </w:t>
      </w:r>
      <w:r w:rsidRPr="00144438">
        <w:rPr>
          <w:rFonts w:ascii="Arial" w:hAnsi="Arial" w:cs="Arial"/>
          <w:sz w:val="22"/>
          <w:szCs w:val="22"/>
        </w:rPr>
        <w:t>least</w:t>
      </w:r>
      <w:r w:rsidR="00144438" w:rsidRPr="00144438">
        <w:rPr>
          <w:rFonts w:ascii="Arial" w:hAnsi="Arial" w:cs="Arial"/>
          <w:sz w:val="22"/>
          <w:szCs w:val="22"/>
        </w:rPr>
        <w:t xml:space="preserve"> </w:t>
      </w:r>
      <w:r w:rsidRPr="00144438">
        <w:rPr>
          <w:rFonts w:ascii="Arial" w:hAnsi="Arial" w:cs="Arial"/>
          <w:sz w:val="22"/>
          <w:szCs w:val="22"/>
        </w:rPr>
        <w:t>25%</w:t>
      </w:r>
      <w:r w:rsidR="00144438" w:rsidRPr="00144438">
        <w:rPr>
          <w:rFonts w:ascii="Arial" w:hAnsi="Arial" w:cs="Arial"/>
          <w:sz w:val="22"/>
          <w:szCs w:val="22"/>
        </w:rPr>
        <w:t xml:space="preserve"> </w:t>
      </w:r>
      <w:r w:rsidRPr="00144438">
        <w:rPr>
          <w:rFonts w:ascii="Arial" w:hAnsi="Arial" w:cs="Arial"/>
          <w:sz w:val="22"/>
          <w:szCs w:val="22"/>
        </w:rPr>
        <w:t>of</w:t>
      </w:r>
      <w:r w:rsidR="00144438" w:rsidRPr="00144438">
        <w:rPr>
          <w:rFonts w:ascii="Arial" w:hAnsi="Arial" w:cs="Arial"/>
          <w:sz w:val="22"/>
          <w:szCs w:val="22"/>
        </w:rPr>
        <w:t xml:space="preserve"> </w:t>
      </w:r>
      <w:r w:rsidRPr="00144438">
        <w:rPr>
          <w:rFonts w:ascii="Arial" w:hAnsi="Arial" w:cs="Arial"/>
          <w:sz w:val="22"/>
          <w:szCs w:val="22"/>
        </w:rPr>
        <w:t>all</w:t>
      </w:r>
      <w:r w:rsidR="00144438" w:rsidRPr="00144438">
        <w:rPr>
          <w:rFonts w:ascii="Arial" w:hAnsi="Arial" w:cs="Arial"/>
          <w:sz w:val="22"/>
          <w:szCs w:val="22"/>
        </w:rPr>
        <w:t xml:space="preserve"> </w:t>
      </w:r>
      <w:r w:rsidRPr="00144438">
        <w:rPr>
          <w:rFonts w:ascii="Arial" w:hAnsi="Arial" w:cs="Arial"/>
          <w:sz w:val="22"/>
          <w:szCs w:val="22"/>
        </w:rPr>
        <w:t>accident</w:t>
      </w:r>
      <w:r w:rsidR="00144438" w:rsidRPr="00144438">
        <w:rPr>
          <w:rFonts w:ascii="Arial" w:hAnsi="Arial" w:cs="Arial"/>
          <w:sz w:val="22"/>
          <w:szCs w:val="22"/>
        </w:rPr>
        <w:t xml:space="preserve"> </w:t>
      </w:r>
      <w:r w:rsidRPr="00144438">
        <w:rPr>
          <w:rFonts w:ascii="Arial" w:hAnsi="Arial" w:cs="Arial"/>
          <w:sz w:val="22"/>
          <w:szCs w:val="22"/>
        </w:rPr>
        <w:t>with</w:t>
      </w:r>
      <w:r w:rsidR="00144438" w:rsidRPr="00144438">
        <w:rPr>
          <w:rFonts w:ascii="Arial" w:hAnsi="Arial" w:cs="Arial"/>
          <w:sz w:val="22"/>
          <w:szCs w:val="22"/>
        </w:rPr>
        <w:t xml:space="preserve"> </w:t>
      </w:r>
      <w:r w:rsidRPr="00144438">
        <w:rPr>
          <w:rFonts w:ascii="Arial" w:hAnsi="Arial" w:cs="Arial"/>
          <w:sz w:val="22"/>
          <w:szCs w:val="22"/>
        </w:rPr>
        <w:t>another</w:t>
      </w:r>
      <w:r w:rsidR="00144438" w:rsidRPr="00144438">
        <w:rPr>
          <w:rFonts w:ascii="Arial" w:hAnsi="Arial" w:cs="Arial"/>
          <w:sz w:val="22"/>
          <w:szCs w:val="22"/>
        </w:rPr>
        <w:t xml:space="preserve"> </w:t>
      </w:r>
      <w:r w:rsidRPr="00144438">
        <w:rPr>
          <w:rFonts w:ascii="Arial" w:hAnsi="Arial" w:cs="Arial"/>
          <w:sz w:val="22"/>
          <w:szCs w:val="22"/>
        </w:rPr>
        <w:t>reference</w:t>
      </w:r>
      <w:r w:rsidR="00144438" w:rsidRPr="00144438">
        <w:rPr>
          <w:rFonts w:ascii="Arial" w:hAnsi="Arial" w:cs="Arial"/>
          <w:sz w:val="22"/>
          <w:szCs w:val="22"/>
        </w:rPr>
        <w:t xml:space="preserve"> </w:t>
      </w:r>
      <w:r w:rsidRPr="00144438">
        <w:rPr>
          <w:rFonts w:ascii="Arial" w:hAnsi="Arial" w:cs="Arial"/>
          <w:sz w:val="22"/>
          <w:szCs w:val="22"/>
        </w:rPr>
        <w:t>showing</w:t>
      </w:r>
      <w:r w:rsidR="00144438" w:rsidRPr="00144438">
        <w:rPr>
          <w:rFonts w:ascii="Arial" w:hAnsi="Arial" w:cs="Arial"/>
          <w:sz w:val="22"/>
          <w:szCs w:val="22"/>
        </w:rPr>
        <w:t xml:space="preserve"> </w:t>
      </w:r>
      <w:r w:rsidRPr="00144438">
        <w:rPr>
          <w:rFonts w:ascii="Arial" w:hAnsi="Arial" w:cs="Arial"/>
          <w:sz w:val="22"/>
          <w:szCs w:val="22"/>
        </w:rPr>
        <w:t>that</w:t>
      </w:r>
      <w:r w:rsidR="00144438" w:rsidRPr="00144438">
        <w:rPr>
          <w:rFonts w:ascii="Arial" w:hAnsi="Arial" w:cs="Arial"/>
          <w:sz w:val="22"/>
          <w:szCs w:val="22"/>
        </w:rPr>
        <w:t xml:space="preserve"> </w:t>
      </w:r>
      <w:r w:rsidRPr="00144438">
        <w:rPr>
          <w:rFonts w:ascii="Arial" w:hAnsi="Arial" w:cs="Arial"/>
          <w:sz w:val="22"/>
          <w:szCs w:val="22"/>
        </w:rPr>
        <w:t>41%</w:t>
      </w:r>
      <w:r w:rsidR="00144438" w:rsidRPr="00144438">
        <w:rPr>
          <w:rFonts w:ascii="Arial" w:hAnsi="Arial" w:cs="Arial"/>
          <w:sz w:val="22"/>
          <w:szCs w:val="22"/>
        </w:rPr>
        <w:t xml:space="preserve"> </w:t>
      </w:r>
      <w:r w:rsidRPr="00144438">
        <w:rPr>
          <w:rFonts w:ascii="Arial" w:hAnsi="Arial" w:cs="Arial"/>
          <w:sz w:val="22"/>
          <w:szCs w:val="22"/>
        </w:rPr>
        <w:t>of</w:t>
      </w:r>
      <w:r w:rsidR="00144438" w:rsidRPr="00144438">
        <w:rPr>
          <w:rFonts w:ascii="Arial" w:hAnsi="Arial" w:cs="Arial"/>
          <w:sz w:val="22"/>
          <w:szCs w:val="22"/>
        </w:rPr>
        <w:t xml:space="preserve"> </w:t>
      </w:r>
      <w:r w:rsidRPr="00144438">
        <w:rPr>
          <w:rFonts w:ascii="Arial" w:hAnsi="Arial" w:cs="Arial"/>
          <w:sz w:val="22"/>
          <w:szCs w:val="22"/>
        </w:rPr>
        <w:t>traffic</w:t>
      </w:r>
      <w:r w:rsidR="00144438" w:rsidRPr="00144438">
        <w:rPr>
          <w:rFonts w:ascii="Arial" w:hAnsi="Arial" w:cs="Arial"/>
          <w:sz w:val="22"/>
          <w:szCs w:val="22"/>
        </w:rPr>
        <w:t xml:space="preserve"> </w:t>
      </w:r>
      <w:r w:rsidRPr="00144438">
        <w:rPr>
          <w:rFonts w:ascii="Arial" w:hAnsi="Arial" w:cs="Arial"/>
          <w:sz w:val="22"/>
          <w:szCs w:val="22"/>
        </w:rPr>
        <w:t>injuries</w:t>
      </w:r>
      <w:r w:rsidR="00144438" w:rsidRPr="00144438">
        <w:rPr>
          <w:rFonts w:ascii="Arial" w:hAnsi="Arial" w:cs="Arial"/>
          <w:sz w:val="22"/>
          <w:szCs w:val="22"/>
        </w:rPr>
        <w:t xml:space="preserve"> </w:t>
      </w:r>
      <w:r w:rsidRPr="00144438">
        <w:rPr>
          <w:rFonts w:ascii="Arial" w:hAnsi="Arial" w:cs="Arial"/>
          <w:sz w:val="22"/>
          <w:szCs w:val="22"/>
        </w:rPr>
        <w:t>are</w:t>
      </w:r>
      <w:r w:rsidR="00144438" w:rsidRPr="00144438">
        <w:rPr>
          <w:rFonts w:ascii="Arial" w:hAnsi="Arial" w:cs="Arial"/>
          <w:sz w:val="22"/>
          <w:szCs w:val="22"/>
        </w:rPr>
        <w:t xml:space="preserve"> </w:t>
      </w:r>
      <w:proofErr w:type="spellStart"/>
      <w:r w:rsidRPr="00144438">
        <w:rPr>
          <w:rFonts w:ascii="Arial" w:hAnsi="Arial" w:cs="Arial"/>
          <w:sz w:val="22"/>
          <w:szCs w:val="22"/>
        </w:rPr>
        <w:t>Boda</w:t>
      </w:r>
      <w:proofErr w:type="spellEnd"/>
      <w:r w:rsidR="00144438" w:rsidRPr="00144438">
        <w:rPr>
          <w:rFonts w:ascii="Arial" w:hAnsi="Arial" w:cs="Arial"/>
          <w:sz w:val="22"/>
          <w:szCs w:val="22"/>
        </w:rPr>
        <w:t xml:space="preserve"> </w:t>
      </w:r>
      <w:proofErr w:type="spellStart"/>
      <w:r w:rsidRPr="00144438">
        <w:rPr>
          <w:rFonts w:ascii="Arial" w:hAnsi="Arial" w:cs="Arial"/>
          <w:sz w:val="22"/>
          <w:szCs w:val="22"/>
        </w:rPr>
        <w:t>Boda</w:t>
      </w:r>
      <w:proofErr w:type="spellEnd"/>
      <w:r w:rsidR="00144438" w:rsidRPr="00144438">
        <w:rPr>
          <w:rFonts w:ascii="Arial" w:hAnsi="Arial" w:cs="Arial"/>
          <w:sz w:val="22"/>
          <w:szCs w:val="22"/>
        </w:rPr>
        <w:t xml:space="preserve"> </w:t>
      </w:r>
      <w:r w:rsidRPr="00144438">
        <w:rPr>
          <w:rFonts w:ascii="Arial" w:hAnsi="Arial" w:cs="Arial"/>
          <w:sz w:val="22"/>
          <w:szCs w:val="22"/>
        </w:rPr>
        <w:t>related.</w:t>
      </w:r>
      <w:r w:rsidR="00144438" w:rsidRPr="00144438">
        <w:rPr>
          <w:rFonts w:ascii="Arial" w:hAnsi="Arial" w:cs="Arial"/>
          <w:sz w:val="22"/>
          <w:szCs w:val="22"/>
        </w:rPr>
        <w:t xml:space="preserve"> </w:t>
      </w:r>
      <w:proofErr w:type="spellStart"/>
      <w:r w:rsidRPr="00144438">
        <w:rPr>
          <w:rFonts w:ascii="Arial" w:hAnsi="Arial" w:cs="Arial"/>
          <w:sz w:val="22"/>
          <w:szCs w:val="22"/>
        </w:rPr>
        <w:t>Boda</w:t>
      </w:r>
      <w:proofErr w:type="spellEnd"/>
      <w:r w:rsidR="00144438" w:rsidRPr="00144438">
        <w:rPr>
          <w:rFonts w:ascii="Arial" w:hAnsi="Arial" w:cs="Arial"/>
          <w:sz w:val="22"/>
          <w:szCs w:val="22"/>
        </w:rPr>
        <w:t xml:space="preserve"> </w:t>
      </w:r>
      <w:proofErr w:type="spellStart"/>
      <w:r w:rsidRPr="00144438">
        <w:rPr>
          <w:rFonts w:ascii="Arial" w:hAnsi="Arial" w:cs="Arial"/>
          <w:sz w:val="22"/>
          <w:szCs w:val="22"/>
        </w:rPr>
        <w:t>Bodas</w:t>
      </w:r>
      <w:proofErr w:type="spellEnd"/>
      <w:r w:rsidR="00144438" w:rsidRPr="00144438">
        <w:rPr>
          <w:rFonts w:ascii="Arial" w:hAnsi="Arial" w:cs="Arial"/>
          <w:sz w:val="22"/>
          <w:szCs w:val="22"/>
        </w:rPr>
        <w:t xml:space="preserve"> </w:t>
      </w:r>
      <w:r w:rsidRPr="00144438">
        <w:rPr>
          <w:rFonts w:ascii="Arial" w:hAnsi="Arial" w:cs="Arial"/>
          <w:sz w:val="22"/>
          <w:szCs w:val="22"/>
        </w:rPr>
        <w:t>are</w:t>
      </w:r>
      <w:r w:rsidR="00144438" w:rsidRPr="00144438">
        <w:rPr>
          <w:rFonts w:ascii="Arial" w:hAnsi="Arial" w:cs="Arial"/>
          <w:sz w:val="22"/>
          <w:szCs w:val="22"/>
        </w:rPr>
        <w:t xml:space="preserve"> </w:t>
      </w:r>
      <w:r w:rsidRPr="00144438">
        <w:rPr>
          <w:rFonts w:ascii="Arial" w:hAnsi="Arial" w:cs="Arial"/>
          <w:sz w:val="22"/>
          <w:szCs w:val="22"/>
        </w:rPr>
        <w:t>essentially</w:t>
      </w:r>
      <w:r w:rsidR="00144438" w:rsidRPr="00144438">
        <w:rPr>
          <w:rFonts w:ascii="Arial" w:hAnsi="Arial" w:cs="Arial"/>
          <w:sz w:val="22"/>
          <w:szCs w:val="22"/>
        </w:rPr>
        <w:t xml:space="preserve"> </w:t>
      </w:r>
      <w:r w:rsidRPr="00144438">
        <w:rPr>
          <w:rFonts w:ascii="Arial" w:hAnsi="Arial" w:cs="Arial"/>
          <w:sz w:val="22"/>
          <w:szCs w:val="22"/>
        </w:rPr>
        <w:t>cheap</w:t>
      </w:r>
      <w:r w:rsidR="00144438" w:rsidRPr="00144438">
        <w:rPr>
          <w:rFonts w:ascii="Arial" w:hAnsi="Arial" w:cs="Arial"/>
          <w:sz w:val="22"/>
          <w:szCs w:val="22"/>
        </w:rPr>
        <w:t xml:space="preserve"> </w:t>
      </w:r>
      <w:r w:rsidRPr="00144438">
        <w:rPr>
          <w:rFonts w:ascii="Arial" w:hAnsi="Arial" w:cs="Arial"/>
          <w:sz w:val="22"/>
          <w:szCs w:val="22"/>
        </w:rPr>
        <w:t>motorcycle</w:t>
      </w:r>
      <w:r w:rsidR="00144438" w:rsidRPr="00144438">
        <w:rPr>
          <w:rFonts w:ascii="Arial" w:hAnsi="Arial" w:cs="Arial"/>
          <w:sz w:val="22"/>
          <w:szCs w:val="22"/>
        </w:rPr>
        <w:t xml:space="preserve"> </w:t>
      </w:r>
      <w:r w:rsidRPr="00144438">
        <w:rPr>
          <w:rFonts w:ascii="Arial" w:hAnsi="Arial" w:cs="Arial"/>
          <w:sz w:val="22"/>
          <w:szCs w:val="22"/>
        </w:rPr>
        <w:t>taxis</w:t>
      </w:r>
      <w:r w:rsidR="00144438" w:rsidRPr="00144438">
        <w:rPr>
          <w:rFonts w:ascii="Arial" w:hAnsi="Arial" w:cs="Arial"/>
          <w:sz w:val="22"/>
          <w:szCs w:val="22"/>
        </w:rPr>
        <w:t xml:space="preserve"> </w:t>
      </w:r>
      <w:r w:rsidRPr="00144438">
        <w:rPr>
          <w:rFonts w:ascii="Arial" w:hAnsi="Arial" w:cs="Arial"/>
          <w:sz w:val="22"/>
          <w:szCs w:val="22"/>
        </w:rPr>
        <w:t>with</w:t>
      </w:r>
      <w:r w:rsidR="00144438" w:rsidRPr="00144438">
        <w:rPr>
          <w:rFonts w:ascii="Arial" w:hAnsi="Arial" w:cs="Arial"/>
          <w:sz w:val="22"/>
          <w:szCs w:val="22"/>
        </w:rPr>
        <w:t xml:space="preserve"> </w:t>
      </w:r>
      <w:r w:rsidRPr="00144438">
        <w:rPr>
          <w:rFonts w:ascii="Arial" w:hAnsi="Arial" w:cs="Arial"/>
          <w:sz w:val="22"/>
          <w:szCs w:val="22"/>
        </w:rPr>
        <w:t>approximately</w:t>
      </w:r>
      <w:r w:rsidR="00144438" w:rsidRPr="00144438">
        <w:rPr>
          <w:rFonts w:ascii="Arial" w:hAnsi="Arial" w:cs="Arial"/>
          <w:sz w:val="22"/>
          <w:szCs w:val="22"/>
        </w:rPr>
        <w:t xml:space="preserve"> </w:t>
      </w:r>
      <w:r w:rsidRPr="00144438">
        <w:rPr>
          <w:rFonts w:ascii="Arial" w:hAnsi="Arial" w:cs="Arial"/>
          <w:sz w:val="22"/>
          <w:szCs w:val="22"/>
        </w:rPr>
        <w:t>935</w:t>
      </w:r>
      <w:r w:rsidR="00144438" w:rsidRPr="00144438">
        <w:rPr>
          <w:rFonts w:ascii="Arial" w:hAnsi="Arial" w:cs="Arial"/>
          <w:sz w:val="22"/>
          <w:szCs w:val="22"/>
        </w:rPr>
        <w:t xml:space="preserve"> </w:t>
      </w:r>
      <w:r w:rsidRPr="00144438">
        <w:rPr>
          <w:rFonts w:ascii="Arial" w:hAnsi="Arial" w:cs="Arial"/>
          <w:sz w:val="22"/>
          <w:szCs w:val="22"/>
        </w:rPr>
        <w:t>found</w:t>
      </w:r>
      <w:r w:rsidR="00144438" w:rsidRPr="00144438">
        <w:rPr>
          <w:rFonts w:ascii="Arial" w:hAnsi="Arial" w:cs="Arial"/>
          <w:sz w:val="22"/>
          <w:szCs w:val="22"/>
        </w:rPr>
        <w:t xml:space="preserve"> </w:t>
      </w:r>
      <w:r w:rsidRPr="00144438">
        <w:rPr>
          <w:rFonts w:ascii="Arial" w:hAnsi="Arial" w:cs="Arial"/>
          <w:sz w:val="22"/>
          <w:szCs w:val="22"/>
        </w:rPr>
        <w:t>in</w:t>
      </w:r>
      <w:r w:rsidR="00144438" w:rsidRPr="00144438">
        <w:rPr>
          <w:rFonts w:ascii="Arial" w:hAnsi="Arial" w:cs="Arial"/>
          <w:sz w:val="22"/>
          <w:szCs w:val="22"/>
        </w:rPr>
        <w:t xml:space="preserve"> </w:t>
      </w:r>
      <w:proofErr w:type="spellStart"/>
      <w:r w:rsidRPr="00144438">
        <w:rPr>
          <w:rFonts w:ascii="Arial" w:hAnsi="Arial" w:cs="Arial"/>
          <w:sz w:val="22"/>
          <w:szCs w:val="22"/>
        </w:rPr>
        <w:t>Gulu</w:t>
      </w:r>
      <w:proofErr w:type="spellEnd"/>
      <w:r w:rsidR="00144438" w:rsidRPr="00144438">
        <w:rPr>
          <w:rFonts w:ascii="Arial" w:hAnsi="Arial" w:cs="Arial"/>
          <w:sz w:val="22"/>
          <w:szCs w:val="22"/>
        </w:rPr>
        <w:t xml:space="preserve"> </w:t>
      </w:r>
      <w:r w:rsidRPr="00144438">
        <w:rPr>
          <w:rFonts w:ascii="Arial" w:hAnsi="Arial" w:cs="Arial"/>
          <w:sz w:val="22"/>
          <w:szCs w:val="22"/>
        </w:rPr>
        <w:t>Municipality.</w:t>
      </w:r>
      <w:r w:rsidR="00144438" w:rsidRPr="00144438">
        <w:rPr>
          <w:rFonts w:ascii="Arial" w:hAnsi="Arial" w:cs="Arial"/>
          <w:sz w:val="22"/>
          <w:szCs w:val="22"/>
        </w:rPr>
        <w:t xml:space="preserve"> </w:t>
      </w:r>
      <w:r w:rsidRPr="00144438">
        <w:rPr>
          <w:rFonts w:ascii="Arial" w:hAnsi="Arial" w:cs="Arial"/>
          <w:sz w:val="22"/>
          <w:szCs w:val="22"/>
        </w:rPr>
        <w:t>Most</w:t>
      </w:r>
      <w:r w:rsidR="00144438" w:rsidRPr="00144438">
        <w:rPr>
          <w:rFonts w:ascii="Arial" w:hAnsi="Arial" w:cs="Arial"/>
          <w:sz w:val="22"/>
          <w:szCs w:val="22"/>
        </w:rPr>
        <w:t xml:space="preserve"> </w:t>
      </w:r>
      <w:r w:rsidRPr="00144438">
        <w:rPr>
          <w:rFonts w:ascii="Arial" w:hAnsi="Arial" w:cs="Arial"/>
          <w:sz w:val="22"/>
          <w:szCs w:val="22"/>
        </w:rPr>
        <w:t>operators</w:t>
      </w:r>
      <w:r w:rsidR="00144438" w:rsidRPr="00144438">
        <w:rPr>
          <w:rFonts w:ascii="Arial" w:hAnsi="Arial" w:cs="Arial"/>
          <w:sz w:val="22"/>
          <w:szCs w:val="22"/>
        </w:rPr>
        <w:t xml:space="preserve"> </w:t>
      </w:r>
      <w:r w:rsidRPr="00144438">
        <w:rPr>
          <w:rFonts w:ascii="Arial" w:hAnsi="Arial" w:cs="Arial"/>
          <w:sz w:val="22"/>
          <w:szCs w:val="22"/>
        </w:rPr>
        <w:t>have</w:t>
      </w:r>
      <w:r w:rsidR="00144438" w:rsidRPr="00144438">
        <w:rPr>
          <w:rFonts w:ascii="Arial" w:hAnsi="Arial" w:cs="Arial"/>
          <w:sz w:val="22"/>
          <w:szCs w:val="22"/>
        </w:rPr>
        <w:t xml:space="preserve"> </w:t>
      </w:r>
      <w:r w:rsidRPr="00144438">
        <w:rPr>
          <w:rFonts w:ascii="Arial" w:hAnsi="Arial" w:cs="Arial"/>
          <w:sz w:val="22"/>
          <w:szCs w:val="22"/>
        </w:rPr>
        <w:t>little</w:t>
      </w:r>
      <w:r w:rsidR="00144438" w:rsidRPr="00144438">
        <w:rPr>
          <w:rFonts w:ascii="Arial" w:hAnsi="Arial" w:cs="Arial"/>
          <w:sz w:val="22"/>
          <w:szCs w:val="22"/>
        </w:rPr>
        <w:t xml:space="preserve"> </w:t>
      </w:r>
      <w:r w:rsidRPr="00144438">
        <w:rPr>
          <w:rFonts w:ascii="Arial" w:hAnsi="Arial" w:cs="Arial"/>
          <w:sz w:val="22"/>
          <w:szCs w:val="22"/>
        </w:rPr>
        <w:t>to</w:t>
      </w:r>
      <w:r w:rsidR="00144438" w:rsidRPr="00144438">
        <w:rPr>
          <w:rFonts w:ascii="Arial" w:hAnsi="Arial" w:cs="Arial"/>
          <w:sz w:val="22"/>
          <w:szCs w:val="22"/>
        </w:rPr>
        <w:t xml:space="preserve"> </w:t>
      </w:r>
      <w:r w:rsidRPr="00144438">
        <w:rPr>
          <w:rFonts w:ascii="Arial" w:hAnsi="Arial" w:cs="Arial"/>
          <w:sz w:val="22"/>
          <w:szCs w:val="22"/>
        </w:rPr>
        <w:t>no</w:t>
      </w:r>
      <w:r w:rsidR="00144438" w:rsidRPr="00144438">
        <w:rPr>
          <w:rFonts w:ascii="Arial" w:hAnsi="Arial" w:cs="Arial"/>
          <w:sz w:val="22"/>
          <w:szCs w:val="22"/>
        </w:rPr>
        <w:t xml:space="preserve"> </w:t>
      </w:r>
      <w:r w:rsidRPr="00144438">
        <w:rPr>
          <w:rFonts w:ascii="Arial" w:hAnsi="Arial" w:cs="Arial"/>
          <w:sz w:val="22"/>
          <w:szCs w:val="22"/>
        </w:rPr>
        <w:t>training</w:t>
      </w:r>
      <w:r w:rsidR="00144438" w:rsidRPr="00144438">
        <w:rPr>
          <w:rFonts w:ascii="Arial" w:hAnsi="Arial" w:cs="Arial"/>
          <w:sz w:val="22"/>
          <w:szCs w:val="22"/>
        </w:rPr>
        <w:t xml:space="preserve"> </w:t>
      </w:r>
      <w:r w:rsidRPr="00144438">
        <w:rPr>
          <w:rFonts w:ascii="Arial" w:hAnsi="Arial" w:cs="Arial"/>
          <w:sz w:val="22"/>
          <w:szCs w:val="22"/>
        </w:rPr>
        <w:t>in</w:t>
      </w:r>
      <w:r w:rsidR="00144438" w:rsidRPr="00144438">
        <w:rPr>
          <w:rFonts w:ascii="Arial" w:hAnsi="Arial" w:cs="Arial"/>
          <w:sz w:val="22"/>
          <w:szCs w:val="22"/>
        </w:rPr>
        <w:t xml:space="preserve"> </w:t>
      </w:r>
      <w:r w:rsidRPr="00144438">
        <w:rPr>
          <w:rFonts w:ascii="Arial" w:hAnsi="Arial" w:cs="Arial"/>
          <w:sz w:val="22"/>
          <w:szCs w:val="22"/>
        </w:rPr>
        <w:t>regards</w:t>
      </w:r>
      <w:r w:rsidR="00144438" w:rsidRPr="00144438">
        <w:rPr>
          <w:rFonts w:ascii="Arial" w:hAnsi="Arial" w:cs="Arial"/>
          <w:sz w:val="22"/>
          <w:szCs w:val="22"/>
        </w:rPr>
        <w:t xml:space="preserve"> </w:t>
      </w:r>
      <w:r w:rsidRPr="00144438">
        <w:rPr>
          <w:rFonts w:ascii="Arial" w:hAnsi="Arial" w:cs="Arial"/>
          <w:sz w:val="22"/>
          <w:szCs w:val="22"/>
        </w:rPr>
        <w:t>to</w:t>
      </w:r>
      <w:r w:rsidR="00144438" w:rsidRPr="00144438">
        <w:rPr>
          <w:rFonts w:ascii="Arial" w:hAnsi="Arial" w:cs="Arial"/>
          <w:sz w:val="22"/>
          <w:szCs w:val="22"/>
        </w:rPr>
        <w:t xml:space="preserve"> </w:t>
      </w:r>
      <w:r w:rsidRPr="00144438">
        <w:rPr>
          <w:rFonts w:ascii="Arial" w:hAnsi="Arial" w:cs="Arial"/>
          <w:sz w:val="22"/>
          <w:szCs w:val="22"/>
        </w:rPr>
        <w:t>traffic</w:t>
      </w:r>
      <w:r w:rsidR="00144438" w:rsidRPr="00144438">
        <w:rPr>
          <w:rFonts w:ascii="Arial" w:hAnsi="Arial" w:cs="Arial"/>
          <w:sz w:val="22"/>
          <w:szCs w:val="22"/>
        </w:rPr>
        <w:t xml:space="preserve"> </w:t>
      </w:r>
      <w:r w:rsidRPr="00144438">
        <w:rPr>
          <w:rFonts w:ascii="Arial" w:hAnsi="Arial" w:cs="Arial"/>
          <w:sz w:val="22"/>
          <w:szCs w:val="22"/>
        </w:rPr>
        <w:t>regulations,</w:t>
      </w:r>
      <w:r w:rsidR="00144438" w:rsidRPr="00144438">
        <w:rPr>
          <w:rFonts w:ascii="Arial" w:hAnsi="Arial" w:cs="Arial"/>
          <w:sz w:val="22"/>
          <w:szCs w:val="22"/>
        </w:rPr>
        <w:t xml:space="preserve"> </w:t>
      </w:r>
      <w:r w:rsidRPr="00144438">
        <w:rPr>
          <w:rFonts w:ascii="Arial" w:hAnsi="Arial" w:cs="Arial"/>
          <w:sz w:val="22"/>
          <w:szCs w:val="22"/>
        </w:rPr>
        <w:t>defensive</w:t>
      </w:r>
      <w:r w:rsidR="00144438" w:rsidRPr="00144438">
        <w:rPr>
          <w:rFonts w:ascii="Arial" w:hAnsi="Arial" w:cs="Arial"/>
          <w:sz w:val="22"/>
          <w:szCs w:val="22"/>
        </w:rPr>
        <w:t xml:space="preserve"> </w:t>
      </w:r>
      <w:r w:rsidRPr="00144438">
        <w:rPr>
          <w:rFonts w:ascii="Arial" w:hAnsi="Arial" w:cs="Arial"/>
          <w:sz w:val="22"/>
          <w:szCs w:val="22"/>
        </w:rPr>
        <w:t>driving</w:t>
      </w:r>
      <w:r w:rsidR="00144438" w:rsidRPr="00144438">
        <w:rPr>
          <w:rFonts w:ascii="Arial" w:hAnsi="Arial" w:cs="Arial"/>
          <w:sz w:val="22"/>
          <w:szCs w:val="22"/>
        </w:rPr>
        <w:t xml:space="preserve"> </w:t>
      </w:r>
      <w:r w:rsidRPr="00144438">
        <w:rPr>
          <w:rFonts w:ascii="Arial" w:hAnsi="Arial" w:cs="Arial"/>
          <w:sz w:val="22"/>
          <w:szCs w:val="22"/>
        </w:rPr>
        <w:t>or</w:t>
      </w:r>
      <w:r w:rsidR="00144438" w:rsidRPr="00144438">
        <w:rPr>
          <w:rFonts w:ascii="Arial" w:hAnsi="Arial" w:cs="Arial"/>
          <w:sz w:val="22"/>
          <w:szCs w:val="22"/>
        </w:rPr>
        <w:t xml:space="preserve"> </w:t>
      </w:r>
      <w:r w:rsidRPr="00144438">
        <w:rPr>
          <w:rFonts w:ascii="Arial" w:hAnsi="Arial" w:cs="Arial"/>
          <w:sz w:val="22"/>
          <w:szCs w:val="22"/>
        </w:rPr>
        <w:t>motorcycle</w:t>
      </w:r>
      <w:r w:rsidR="00144438" w:rsidRPr="00144438">
        <w:rPr>
          <w:rFonts w:ascii="Arial" w:hAnsi="Arial" w:cs="Arial"/>
          <w:sz w:val="22"/>
          <w:szCs w:val="22"/>
        </w:rPr>
        <w:t xml:space="preserve"> </w:t>
      </w:r>
      <w:r w:rsidRPr="00144438">
        <w:rPr>
          <w:rFonts w:ascii="Arial" w:hAnsi="Arial" w:cs="Arial"/>
          <w:sz w:val="22"/>
          <w:szCs w:val="22"/>
        </w:rPr>
        <w:t>maintenance</w:t>
      </w:r>
      <w:r w:rsidR="00144438" w:rsidRPr="00144438">
        <w:rPr>
          <w:rFonts w:ascii="Arial" w:hAnsi="Arial" w:cs="Arial"/>
          <w:sz w:val="22"/>
          <w:szCs w:val="22"/>
        </w:rPr>
        <w:t xml:space="preserve"> </w:t>
      </w:r>
      <w:r w:rsidRPr="00144438">
        <w:rPr>
          <w:rFonts w:ascii="Arial" w:hAnsi="Arial" w:cs="Arial"/>
          <w:sz w:val="22"/>
          <w:szCs w:val="22"/>
        </w:rPr>
        <w:t>and</w:t>
      </w:r>
      <w:r w:rsidR="00144438" w:rsidRPr="00144438">
        <w:rPr>
          <w:rFonts w:ascii="Arial" w:hAnsi="Arial" w:cs="Arial"/>
          <w:sz w:val="22"/>
          <w:szCs w:val="22"/>
        </w:rPr>
        <w:t xml:space="preserve"> </w:t>
      </w:r>
      <w:r w:rsidRPr="00144438">
        <w:rPr>
          <w:rFonts w:ascii="Arial" w:hAnsi="Arial" w:cs="Arial"/>
          <w:sz w:val="22"/>
          <w:szCs w:val="22"/>
        </w:rPr>
        <w:t>many</w:t>
      </w:r>
      <w:r w:rsidR="00144438" w:rsidRPr="00144438">
        <w:rPr>
          <w:rFonts w:ascii="Arial" w:hAnsi="Arial" w:cs="Arial"/>
          <w:sz w:val="22"/>
          <w:szCs w:val="22"/>
        </w:rPr>
        <w:t xml:space="preserve"> </w:t>
      </w:r>
      <w:r w:rsidRPr="00144438">
        <w:rPr>
          <w:rFonts w:ascii="Arial" w:hAnsi="Arial" w:cs="Arial"/>
          <w:sz w:val="22"/>
          <w:szCs w:val="22"/>
        </w:rPr>
        <w:t>are</w:t>
      </w:r>
      <w:r w:rsidR="00144438" w:rsidRPr="00144438">
        <w:rPr>
          <w:rFonts w:ascii="Arial" w:hAnsi="Arial" w:cs="Arial"/>
          <w:sz w:val="22"/>
          <w:szCs w:val="22"/>
        </w:rPr>
        <w:t xml:space="preserve"> </w:t>
      </w:r>
      <w:r w:rsidRPr="00144438">
        <w:rPr>
          <w:rFonts w:ascii="Arial" w:hAnsi="Arial" w:cs="Arial"/>
          <w:sz w:val="22"/>
          <w:szCs w:val="22"/>
        </w:rPr>
        <w:t>not</w:t>
      </w:r>
      <w:r w:rsidR="00144438" w:rsidRPr="00144438">
        <w:rPr>
          <w:rFonts w:ascii="Arial" w:hAnsi="Arial" w:cs="Arial"/>
          <w:sz w:val="22"/>
          <w:szCs w:val="22"/>
        </w:rPr>
        <w:t xml:space="preserve"> </w:t>
      </w:r>
      <w:r w:rsidRPr="00144438">
        <w:rPr>
          <w:rFonts w:ascii="Arial" w:hAnsi="Arial" w:cs="Arial"/>
          <w:sz w:val="22"/>
          <w:szCs w:val="22"/>
        </w:rPr>
        <w:t>licensed,</w:t>
      </w:r>
      <w:r w:rsidR="00144438" w:rsidRPr="00144438">
        <w:rPr>
          <w:rFonts w:ascii="Arial" w:hAnsi="Arial" w:cs="Arial"/>
          <w:sz w:val="22"/>
          <w:szCs w:val="22"/>
        </w:rPr>
        <w:t xml:space="preserve"> </w:t>
      </w:r>
      <w:r w:rsidRPr="00144438">
        <w:rPr>
          <w:rFonts w:ascii="Arial" w:hAnsi="Arial" w:cs="Arial"/>
          <w:sz w:val="22"/>
          <w:szCs w:val="22"/>
        </w:rPr>
        <w:t>causing</w:t>
      </w:r>
      <w:r w:rsidR="00144438" w:rsidRPr="00144438">
        <w:rPr>
          <w:rFonts w:ascii="Arial" w:hAnsi="Arial" w:cs="Arial"/>
          <w:sz w:val="22"/>
          <w:szCs w:val="22"/>
        </w:rPr>
        <w:t xml:space="preserve"> </w:t>
      </w:r>
      <w:r w:rsidRPr="00144438">
        <w:rPr>
          <w:rFonts w:ascii="Arial" w:hAnsi="Arial" w:cs="Arial"/>
          <w:sz w:val="22"/>
          <w:szCs w:val="22"/>
        </w:rPr>
        <w:t>them</w:t>
      </w:r>
      <w:r w:rsidR="00144438" w:rsidRPr="00144438">
        <w:rPr>
          <w:rFonts w:ascii="Arial" w:hAnsi="Arial" w:cs="Arial"/>
          <w:sz w:val="22"/>
          <w:szCs w:val="22"/>
        </w:rPr>
        <w:t xml:space="preserve"> </w:t>
      </w:r>
      <w:r w:rsidRPr="00144438">
        <w:rPr>
          <w:rFonts w:ascii="Arial" w:hAnsi="Arial" w:cs="Arial"/>
          <w:sz w:val="22"/>
          <w:szCs w:val="22"/>
        </w:rPr>
        <w:t>to</w:t>
      </w:r>
      <w:r w:rsidR="00144438" w:rsidRPr="00144438">
        <w:rPr>
          <w:rFonts w:ascii="Arial" w:hAnsi="Arial" w:cs="Arial"/>
          <w:sz w:val="22"/>
          <w:szCs w:val="22"/>
        </w:rPr>
        <w:t xml:space="preserve"> </w:t>
      </w:r>
      <w:r w:rsidRPr="00144438">
        <w:rPr>
          <w:rFonts w:ascii="Arial" w:hAnsi="Arial" w:cs="Arial"/>
          <w:sz w:val="22"/>
          <w:szCs w:val="22"/>
        </w:rPr>
        <w:t>learn</w:t>
      </w:r>
      <w:r w:rsidR="00144438" w:rsidRPr="00144438">
        <w:rPr>
          <w:rFonts w:ascii="Arial" w:hAnsi="Arial" w:cs="Arial"/>
          <w:sz w:val="22"/>
          <w:szCs w:val="22"/>
        </w:rPr>
        <w:t xml:space="preserve"> </w:t>
      </w:r>
      <w:r w:rsidRPr="00144438">
        <w:rPr>
          <w:rFonts w:ascii="Arial" w:hAnsi="Arial" w:cs="Arial"/>
          <w:sz w:val="22"/>
          <w:szCs w:val="22"/>
        </w:rPr>
        <w:t>how</w:t>
      </w:r>
      <w:r w:rsidR="00144438" w:rsidRPr="00144438">
        <w:rPr>
          <w:rFonts w:ascii="Arial" w:hAnsi="Arial" w:cs="Arial"/>
          <w:sz w:val="22"/>
          <w:szCs w:val="22"/>
        </w:rPr>
        <w:t xml:space="preserve"> </w:t>
      </w:r>
      <w:r w:rsidRPr="00144438">
        <w:rPr>
          <w:rFonts w:ascii="Arial" w:hAnsi="Arial" w:cs="Arial"/>
          <w:sz w:val="22"/>
          <w:szCs w:val="22"/>
        </w:rPr>
        <w:t>to</w:t>
      </w:r>
      <w:r w:rsidR="00144438" w:rsidRPr="00144438">
        <w:rPr>
          <w:rFonts w:ascii="Arial" w:hAnsi="Arial" w:cs="Arial"/>
          <w:sz w:val="22"/>
          <w:szCs w:val="22"/>
        </w:rPr>
        <w:t xml:space="preserve"> </w:t>
      </w:r>
      <w:r w:rsidRPr="00144438">
        <w:rPr>
          <w:rFonts w:ascii="Arial" w:hAnsi="Arial" w:cs="Arial"/>
          <w:sz w:val="22"/>
          <w:szCs w:val="22"/>
        </w:rPr>
        <w:t>ride</w:t>
      </w:r>
      <w:r w:rsidR="00144438" w:rsidRPr="00144438">
        <w:rPr>
          <w:rFonts w:ascii="Arial" w:hAnsi="Arial" w:cs="Arial"/>
          <w:sz w:val="22"/>
          <w:szCs w:val="22"/>
        </w:rPr>
        <w:t xml:space="preserve"> </w:t>
      </w:r>
      <w:r w:rsidRPr="00144438">
        <w:rPr>
          <w:rFonts w:ascii="Arial" w:hAnsi="Arial" w:cs="Arial"/>
          <w:sz w:val="22"/>
          <w:szCs w:val="22"/>
        </w:rPr>
        <w:t>on</w:t>
      </w:r>
      <w:r w:rsidR="00144438" w:rsidRPr="00144438">
        <w:rPr>
          <w:rFonts w:ascii="Arial" w:hAnsi="Arial" w:cs="Arial"/>
          <w:sz w:val="22"/>
          <w:szCs w:val="22"/>
        </w:rPr>
        <w:t xml:space="preserve"> </w:t>
      </w:r>
      <w:r w:rsidRPr="00144438">
        <w:rPr>
          <w:rFonts w:ascii="Arial" w:hAnsi="Arial" w:cs="Arial"/>
          <w:sz w:val="22"/>
          <w:szCs w:val="22"/>
        </w:rPr>
        <w:t>the</w:t>
      </w:r>
      <w:r w:rsidR="00144438" w:rsidRPr="00144438">
        <w:rPr>
          <w:rFonts w:ascii="Arial" w:hAnsi="Arial" w:cs="Arial"/>
          <w:sz w:val="22"/>
          <w:szCs w:val="22"/>
        </w:rPr>
        <w:t xml:space="preserve"> </w:t>
      </w:r>
      <w:r w:rsidRPr="00144438">
        <w:rPr>
          <w:rFonts w:ascii="Arial" w:hAnsi="Arial" w:cs="Arial"/>
          <w:sz w:val="22"/>
          <w:szCs w:val="22"/>
        </w:rPr>
        <w:t>job.</w:t>
      </w:r>
    </w:p>
    <w:p w14:paraId="4154FFB0" w14:textId="77777777" w:rsidR="003F35D7" w:rsidRPr="007D7FD6" w:rsidRDefault="003F35D7" w:rsidP="007D7FD6">
      <w:pPr>
        <w:rPr>
          <w:rFonts w:ascii="Arial" w:hAnsi="Arial"/>
          <w:sz w:val="22"/>
        </w:rPr>
      </w:pPr>
    </w:p>
    <w:p w14:paraId="5B4C8FCD" w14:textId="77777777" w:rsidR="0034677E" w:rsidRDefault="0034677E" w:rsidP="0034677E">
      <w:pPr>
        <w:pStyle w:val="Heading1"/>
        <w:rPr>
          <w:rFonts w:ascii="Arial" w:hAnsi="Arial"/>
          <w:smallCaps/>
          <w:sz w:val="22"/>
        </w:rPr>
      </w:pPr>
      <w:r>
        <w:rPr>
          <w:rFonts w:ascii="Arial" w:hAnsi="Arial"/>
          <w:smallCaps/>
          <w:sz w:val="22"/>
        </w:rPr>
        <w:t>Required Reading:</w:t>
      </w:r>
    </w:p>
    <w:p w14:paraId="23359067" w14:textId="77777777" w:rsidR="00922DF4" w:rsidRDefault="00922DF4" w:rsidP="0034677E">
      <w:pPr>
        <w:rPr>
          <w:rFonts w:ascii="Arial" w:hAnsi="Arial"/>
          <w:sz w:val="22"/>
        </w:rPr>
      </w:pPr>
    </w:p>
    <w:p w14:paraId="58F18C98" w14:textId="2AC74A49" w:rsidR="00922DF4" w:rsidRDefault="00F624D5" w:rsidP="0034677E">
      <w:pPr>
        <w:rPr>
          <w:rFonts w:ascii="Arial" w:hAnsi="Arial"/>
          <w:sz w:val="22"/>
        </w:rPr>
      </w:pPr>
      <w:proofErr w:type="spellStart"/>
      <w:r>
        <w:rPr>
          <w:rFonts w:ascii="Arial" w:hAnsi="Arial"/>
          <w:sz w:val="22"/>
        </w:rPr>
        <w:t>Salen</w:t>
      </w:r>
      <w:proofErr w:type="spellEnd"/>
      <w:r>
        <w:rPr>
          <w:rFonts w:ascii="Arial" w:hAnsi="Arial"/>
          <w:sz w:val="22"/>
        </w:rPr>
        <w:t xml:space="preserve"> and Zimmerman </w:t>
      </w:r>
      <w:r w:rsidR="00CA685B">
        <w:rPr>
          <w:rFonts w:ascii="Arial" w:hAnsi="Arial"/>
          <w:sz w:val="22"/>
        </w:rPr>
        <w:t xml:space="preserve">(2004) </w:t>
      </w:r>
      <w:r>
        <w:rPr>
          <w:rFonts w:ascii="Arial" w:hAnsi="Arial"/>
          <w:i/>
          <w:sz w:val="22"/>
        </w:rPr>
        <w:t>Rules of Play</w:t>
      </w:r>
      <w:r w:rsidR="00CA685B">
        <w:rPr>
          <w:rFonts w:ascii="Arial" w:hAnsi="Arial"/>
          <w:i/>
          <w:sz w:val="22"/>
        </w:rPr>
        <w:t>: Game Design Fundamentals</w:t>
      </w:r>
      <w:r w:rsidR="00CA685B">
        <w:rPr>
          <w:rFonts w:ascii="Arial" w:hAnsi="Arial"/>
          <w:sz w:val="22"/>
        </w:rPr>
        <w:t>. Cambridge, MA: MIT Press.</w:t>
      </w:r>
    </w:p>
    <w:p w14:paraId="3A79A611" w14:textId="77777777" w:rsidR="00CA685B" w:rsidRDefault="00CA685B" w:rsidP="0034677E">
      <w:pPr>
        <w:rPr>
          <w:rFonts w:ascii="Arial" w:hAnsi="Arial"/>
          <w:sz w:val="22"/>
        </w:rPr>
      </w:pPr>
    </w:p>
    <w:p w14:paraId="0EA5D7A0" w14:textId="60786D71" w:rsidR="00922DF4" w:rsidRPr="001E2127" w:rsidRDefault="00CA685B" w:rsidP="001E2127">
      <w:pPr>
        <w:rPr>
          <w:rFonts w:ascii="Arial" w:hAnsi="Arial"/>
          <w:sz w:val="22"/>
        </w:rPr>
      </w:pPr>
      <w:r>
        <w:rPr>
          <w:rFonts w:ascii="Arial" w:hAnsi="Arial"/>
          <w:sz w:val="22"/>
        </w:rPr>
        <w:t>All other reading is available online.</w:t>
      </w:r>
    </w:p>
    <w:p w14:paraId="0B4DCE39" w14:textId="77777777" w:rsidR="00922DF4" w:rsidRDefault="00922DF4">
      <w:pPr>
        <w:pStyle w:val="Heading1"/>
        <w:rPr>
          <w:rFonts w:ascii="Arial" w:hAnsi="Arial"/>
          <w:smallCaps/>
          <w:sz w:val="22"/>
        </w:rPr>
      </w:pPr>
    </w:p>
    <w:p w14:paraId="42ED23EB" w14:textId="77777777" w:rsidR="006C1392" w:rsidRDefault="006C1392">
      <w:pPr>
        <w:pStyle w:val="Heading1"/>
        <w:rPr>
          <w:rFonts w:ascii="Arial" w:hAnsi="Arial"/>
          <w:smallCaps/>
          <w:sz w:val="22"/>
        </w:rPr>
      </w:pPr>
      <w:r w:rsidRPr="00FC2387">
        <w:rPr>
          <w:rFonts w:ascii="Arial" w:hAnsi="Arial"/>
          <w:smallCaps/>
          <w:sz w:val="22"/>
        </w:rPr>
        <w:t>Requirements</w:t>
      </w:r>
    </w:p>
    <w:p w14:paraId="4C0B370C" w14:textId="2231AAAA" w:rsidR="00BC7AFB" w:rsidRDefault="00BC7AFB" w:rsidP="00BC7AFB">
      <w:pPr>
        <w:rPr>
          <w:rFonts w:ascii="Arial" w:hAnsi="Arial" w:cs="Arial"/>
          <w:sz w:val="22"/>
          <w:szCs w:val="22"/>
        </w:rPr>
      </w:pPr>
      <w:r>
        <w:rPr>
          <w:rFonts w:ascii="Arial" w:hAnsi="Arial" w:cs="Arial"/>
          <w:sz w:val="22"/>
          <w:szCs w:val="22"/>
        </w:rPr>
        <w:t>Game Analyses (x4)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w:t>
      </w:r>
    </w:p>
    <w:p w14:paraId="666D11B3" w14:textId="7E45F4AF" w:rsidR="00BC7AFB" w:rsidRDefault="00BC7AFB" w:rsidP="00BC7AFB">
      <w:pPr>
        <w:rPr>
          <w:rFonts w:ascii="Arial" w:hAnsi="Arial" w:cs="Arial"/>
          <w:sz w:val="22"/>
          <w:szCs w:val="22"/>
        </w:rPr>
      </w:pPr>
      <w:r>
        <w:rPr>
          <w:rFonts w:ascii="Arial" w:hAnsi="Arial" w:cs="Arial"/>
          <w:sz w:val="22"/>
          <w:szCs w:val="22"/>
        </w:rPr>
        <w:t>Game Project 1 and Design Book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25%</w:t>
      </w:r>
    </w:p>
    <w:p w14:paraId="5CC8E50B" w14:textId="75F252FB" w:rsidR="00BC7AFB" w:rsidRDefault="00BC7AFB" w:rsidP="00BC7AFB">
      <w:pPr>
        <w:rPr>
          <w:rFonts w:ascii="Arial" w:hAnsi="Arial" w:cs="Arial"/>
          <w:sz w:val="22"/>
          <w:szCs w:val="22"/>
        </w:rPr>
      </w:pPr>
      <w:r>
        <w:rPr>
          <w:rFonts w:ascii="Arial" w:hAnsi="Arial" w:cs="Arial"/>
          <w:sz w:val="22"/>
          <w:szCs w:val="22"/>
        </w:rPr>
        <w:t>Game Project 2 and Design Book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40%</w:t>
      </w:r>
    </w:p>
    <w:p w14:paraId="74C6492E" w14:textId="6C666F53" w:rsidR="00BC7AFB" w:rsidRPr="00BC7AFB" w:rsidRDefault="00BC7AFB" w:rsidP="00BC7AFB">
      <w:pPr>
        <w:rPr>
          <w:rFonts w:ascii="Arial" w:hAnsi="Arial" w:cs="Arial"/>
          <w:sz w:val="22"/>
          <w:szCs w:val="22"/>
        </w:rPr>
      </w:pPr>
      <w:r>
        <w:rPr>
          <w:rFonts w:ascii="Arial" w:hAnsi="Arial" w:cs="Arial"/>
          <w:sz w:val="22"/>
          <w:szCs w:val="22"/>
        </w:rPr>
        <w:t>Participation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w:t>
      </w:r>
    </w:p>
    <w:p w14:paraId="1E87C597" w14:textId="77777777" w:rsidR="006C1392" w:rsidRPr="00FC2387" w:rsidRDefault="006C1392">
      <w:pPr>
        <w:rPr>
          <w:rFonts w:ascii="Arial" w:hAnsi="Arial"/>
          <w:sz w:val="22"/>
        </w:rPr>
      </w:pPr>
    </w:p>
    <w:p w14:paraId="59B3F5D0" w14:textId="77777777" w:rsidR="006C1392" w:rsidRDefault="006C1392" w:rsidP="00922DF4">
      <w:pPr>
        <w:rPr>
          <w:rFonts w:ascii="Arial" w:hAnsi="Arial"/>
          <w:b/>
          <w:smallCaps/>
          <w:sz w:val="22"/>
        </w:rPr>
      </w:pPr>
      <w:r w:rsidRPr="00922DF4">
        <w:rPr>
          <w:rFonts w:ascii="Arial" w:hAnsi="Arial"/>
          <w:b/>
          <w:smallCaps/>
          <w:sz w:val="22"/>
        </w:rPr>
        <w:t>Assignment Descriptions</w:t>
      </w:r>
    </w:p>
    <w:p w14:paraId="4CB3E555" w14:textId="77777777" w:rsidR="00BC7AFB" w:rsidRPr="00922DF4" w:rsidRDefault="00BC7AFB" w:rsidP="00922DF4">
      <w:pPr>
        <w:rPr>
          <w:rFonts w:ascii="Arial" w:hAnsi="Arial"/>
          <w:b/>
          <w:sz w:val="22"/>
        </w:rPr>
      </w:pPr>
    </w:p>
    <w:p w14:paraId="67EA2319" w14:textId="479788F6" w:rsidR="006C1392" w:rsidRPr="006E396E" w:rsidRDefault="00BC7AFB" w:rsidP="006C1392">
      <w:pPr>
        <w:rPr>
          <w:rFonts w:ascii="Arial" w:hAnsi="Arial"/>
          <w:b/>
          <w:i/>
          <w:sz w:val="22"/>
        </w:rPr>
      </w:pPr>
      <w:r w:rsidRPr="006E396E">
        <w:rPr>
          <w:rFonts w:ascii="Arial" w:hAnsi="Arial"/>
          <w:b/>
          <w:i/>
          <w:sz w:val="22"/>
        </w:rPr>
        <w:t xml:space="preserve">Game Analyses </w:t>
      </w:r>
    </w:p>
    <w:p w14:paraId="30C9C501" w14:textId="3CC9549C" w:rsidR="00BC7AFB" w:rsidRDefault="00BC7AFB" w:rsidP="006C1392">
      <w:pPr>
        <w:rPr>
          <w:rFonts w:ascii="Arial" w:hAnsi="Arial"/>
          <w:sz w:val="22"/>
        </w:rPr>
      </w:pPr>
      <w:r>
        <w:rPr>
          <w:rFonts w:ascii="Arial" w:hAnsi="Arial"/>
          <w:sz w:val="22"/>
        </w:rPr>
        <w:t>Four times throughout the semester, as marked on the syllabus, students will turn in a short analysis of an existing “serious game” of their choosing. The analysis will be divided into the following sections: mechanics, narrative, learning goals, learning outcomes (including commentary on how these are measured), action goals, and action outcomes (only if action is distinct from learning). The analyses will take the form of blog posts on student blogs within the course management system and be approximately 300-500 words. Images and examples are strongly encouraged.</w:t>
      </w:r>
    </w:p>
    <w:p w14:paraId="12BFB4B3" w14:textId="77777777" w:rsidR="00BC7AFB" w:rsidRDefault="00BC7AFB" w:rsidP="006C1392">
      <w:pPr>
        <w:rPr>
          <w:rFonts w:ascii="Arial" w:hAnsi="Arial"/>
          <w:sz w:val="22"/>
        </w:rPr>
      </w:pPr>
    </w:p>
    <w:p w14:paraId="5F83EA34" w14:textId="7AAE4198" w:rsidR="00BC7AFB" w:rsidRPr="006E396E" w:rsidRDefault="00BC7AFB" w:rsidP="006C1392">
      <w:pPr>
        <w:rPr>
          <w:rFonts w:ascii="Arial" w:hAnsi="Arial"/>
          <w:b/>
          <w:i/>
          <w:sz w:val="22"/>
        </w:rPr>
      </w:pPr>
      <w:r w:rsidRPr="006E396E">
        <w:rPr>
          <w:rFonts w:ascii="Arial" w:hAnsi="Arial"/>
          <w:b/>
          <w:i/>
          <w:sz w:val="22"/>
        </w:rPr>
        <w:t>Game Project 1 and Design Book</w:t>
      </w:r>
    </w:p>
    <w:p w14:paraId="13E5DC3E" w14:textId="77777777" w:rsidR="00336E10" w:rsidRDefault="00BC7AFB" w:rsidP="006C1392">
      <w:pPr>
        <w:rPr>
          <w:rFonts w:ascii="Arial" w:hAnsi="Arial"/>
          <w:sz w:val="22"/>
        </w:rPr>
      </w:pPr>
      <w:r>
        <w:rPr>
          <w:rFonts w:ascii="Arial" w:hAnsi="Arial"/>
          <w:sz w:val="22"/>
        </w:rPr>
        <w:t xml:space="preserve">The first game is a group project and will take the form of an analog game (board, card, pervasive, etc.) designed for the group’s identified country, context, and </w:t>
      </w:r>
      <w:r w:rsidR="00336E10">
        <w:rPr>
          <w:rFonts w:ascii="Arial" w:hAnsi="Arial"/>
          <w:sz w:val="22"/>
        </w:rPr>
        <w:t>identified problem</w:t>
      </w:r>
      <w:r>
        <w:rPr>
          <w:rFonts w:ascii="Arial" w:hAnsi="Arial"/>
          <w:sz w:val="22"/>
        </w:rPr>
        <w:t>.</w:t>
      </w:r>
      <w:r w:rsidR="00336E10">
        <w:rPr>
          <w:rFonts w:ascii="Arial" w:hAnsi="Arial"/>
          <w:sz w:val="22"/>
        </w:rPr>
        <w:t xml:space="preserve"> The game should be fully functional, with a completely realized design that is ready for beta testing. The completed project will include all game elements and instructions for both facilitators and players. </w:t>
      </w:r>
    </w:p>
    <w:p w14:paraId="2E198E5D" w14:textId="77777777" w:rsidR="00336E10" w:rsidRDefault="00336E10" w:rsidP="006C1392">
      <w:pPr>
        <w:rPr>
          <w:rFonts w:ascii="Arial" w:hAnsi="Arial"/>
          <w:sz w:val="22"/>
        </w:rPr>
      </w:pPr>
    </w:p>
    <w:p w14:paraId="25DE2AC3" w14:textId="32759D7B" w:rsidR="00BC7AFB" w:rsidRDefault="00336E10" w:rsidP="006C1392">
      <w:pPr>
        <w:rPr>
          <w:rFonts w:ascii="Arial" w:hAnsi="Arial"/>
          <w:sz w:val="22"/>
        </w:rPr>
      </w:pPr>
      <w:r>
        <w:rPr>
          <w:rFonts w:ascii="Arial" w:hAnsi="Arial"/>
          <w:sz w:val="22"/>
        </w:rPr>
        <w:t xml:space="preserve">The design book is a documentation of process that includes iterations of the game, including early prototypes and design ideas. Along with completed games, groups will turn in bounded paper design books. </w:t>
      </w:r>
    </w:p>
    <w:p w14:paraId="3AFD5941" w14:textId="77777777" w:rsidR="00336E10" w:rsidRDefault="00336E10" w:rsidP="006C1392">
      <w:pPr>
        <w:rPr>
          <w:rFonts w:ascii="Arial" w:hAnsi="Arial"/>
          <w:sz w:val="22"/>
        </w:rPr>
      </w:pPr>
    </w:p>
    <w:p w14:paraId="0DCA81EC" w14:textId="2D78757F" w:rsidR="00336E10" w:rsidRPr="006E396E" w:rsidRDefault="00336E10" w:rsidP="006C1392">
      <w:pPr>
        <w:rPr>
          <w:rFonts w:ascii="Arial" w:hAnsi="Arial"/>
          <w:b/>
          <w:i/>
          <w:sz w:val="22"/>
        </w:rPr>
      </w:pPr>
      <w:r w:rsidRPr="006E396E">
        <w:rPr>
          <w:rFonts w:ascii="Arial" w:hAnsi="Arial"/>
          <w:b/>
          <w:i/>
          <w:sz w:val="22"/>
        </w:rPr>
        <w:t>Game Project 2 and Design Book</w:t>
      </w:r>
    </w:p>
    <w:p w14:paraId="65273DBD" w14:textId="6A8B3719" w:rsidR="00336E10" w:rsidRDefault="00336E10" w:rsidP="006C1392">
      <w:pPr>
        <w:rPr>
          <w:rFonts w:ascii="Arial" w:hAnsi="Arial"/>
          <w:sz w:val="22"/>
        </w:rPr>
      </w:pPr>
      <w:r>
        <w:rPr>
          <w:rFonts w:ascii="Arial" w:hAnsi="Arial"/>
          <w:sz w:val="22"/>
        </w:rPr>
        <w:t xml:space="preserve">The second </w:t>
      </w:r>
      <w:r w:rsidR="000B5CE9">
        <w:rPr>
          <w:rFonts w:ascii="Arial" w:hAnsi="Arial"/>
          <w:sz w:val="22"/>
        </w:rPr>
        <w:t xml:space="preserve">group </w:t>
      </w:r>
      <w:r>
        <w:rPr>
          <w:rFonts w:ascii="Arial" w:hAnsi="Arial"/>
          <w:sz w:val="22"/>
        </w:rPr>
        <w:t>project is a digital game</w:t>
      </w:r>
      <w:r w:rsidR="000B5CE9">
        <w:rPr>
          <w:rFonts w:ascii="Arial" w:hAnsi="Arial"/>
          <w:sz w:val="22"/>
        </w:rPr>
        <w:t xml:space="preserve"> (functional prototype) that incorporates the affordances of mobility and digital networking into gameplay. The final project should be a presentation of a game (with playable components) that serves as a proof of concept. Games should be delivered as website. The details of the deliverable, however, depends </w:t>
      </w:r>
      <w:r w:rsidR="000B5CE9">
        <w:rPr>
          <w:rFonts w:ascii="Arial" w:hAnsi="Arial"/>
          <w:sz w:val="22"/>
        </w:rPr>
        <w:lastRenderedPageBreak/>
        <w:t>on the game and context and will be worked out between the professor and the group prior to due date.</w:t>
      </w:r>
    </w:p>
    <w:p w14:paraId="1C636E54" w14:textId="77777777" w:rsidR="000B5CE9" w:rsidRDefault="000B5CE9" w:rsidP="006C1392">
      <w:pPr>
        <w:rPr>
          <w:rFonts w:ascii="Arial" w:hAnsi="Arial"/>
          <w:sz w:val="22"/>
        </w:rPr>
      </w:pPr>
    </w:p>
    <w:p w14:paraId="2D8C4936" w14:textId="5C71FB0C" w:rsidR="000B5CE9" w:rsidRPr="00336E10" w:rsidRDefault="000B5CE9" w:rsidP="006C1392">
      <w:pPr>
        <w:rPr>
          <w:rFonts w:ascii="Arial" w:hAnsi="Arial"/>
          <w:sz w:val="22"/>
        </w:rPr>
      </w:pPr>
      <w:r>
        <w:rPr>
          <w:rFonts w:ascii="Arial" w:hAnsi="Arial"/>
          <w:sz w:val="22"/>
        </w:rPr>
        <w:t>Like the first project, a design book must accompany the final game. Groups have the choice of creating a print book or integrating the design book into the game’s web presence.</w:t>
      </w:r>
    </w:p>
    <w:p w14:paraId="30DD530C" w14:textId="77777777" w:rsidR="00336E10" w:rsidRPr="00336E10" w:rsidRDefault="00336E10" w:rsidP="00336E10">
      <w:pPr>
        <w:pStyle w:val="ListParagraph"/>
        <w:rPr>
          <w:rFonts w:ascii="Arial" w:hAnsi="Arial"/>
          <w:sz w:val="22"/>
        </w:rPr>
      </w:pPr>
    </w:p>
    <w:p w14:paraId="49ACE103" w14:textId="62794AD2" w:rsidR="00BC7AFB" w:rsidRPr="006E396E" w:rsidRDefault="000B5CE9" w:rsidP="006C1392">
      <w:pPr>
        <w:rPr>
          <w:rFonts w:ascii="Arial" w:hAnsi="Arial"/>
          <w:b/>
          <w:i/>
          <w:sz w:val="22"/>
        </w:rPr>
      </w:pPr>
      <w:r w:rsidRPr="006E396E">
        <w:rPr>
          <w:rFonts w:ascii="Arial" w:hAnsi="Arial"/>
          <w:b/>
          <w:i/>
          <w:sz w:val="22"/>
        </w:rPr>
        <w:t>Participation</w:t>
      </w:r>
    </w:p>
    <w:p w14:paraId="79CDAD2B" w14:textId="18C30B9F" w:rsidR="000B5CE9" w:rsidRPr="000B5CE9" w:rsidRDefault="000B5CE9" w:rsidP="006C1392">
      <w:pPr>
        <w:rPr>
          <w:rFonts w:ascii="Arial" w:hAnsi="Arial"/>
          <w:sz w:val="22"/>
        </w:rPr>
      </w:pPr>
      <w:r>
        <w:rPr>
          <w:rFonts w:ascii="Arial" w:hAnsi="Arial"/>
          <w:sz w:val="22"/>
        </w:rPr>
        <w:t>This course is designed to be highly interactive. Students will be evaluated on their online and verbal participation. Students are expected to come prepared to class having done the reading and/or assignment</w:t>
      </w:r>
      <w:r w:rsidR="006E396E">
        <w:rPr>
          <w:rFonts w:ascii="Arial" w:hAnsi="Arial"/>
          <w:sz w:val="22"/>
        </w:rPr>
        <w:t xml:space="preserve"> and armed with good questions. </w:t>
      </w:r>
    </w:p>
    <w:p w14:paraId="0C5B4E79" w14:textId="77777777" w:rsidR="00BC7AFB" w:rsidRPr="00BC7AFB" w:rsidRDefault="00BC7AFB" w:rsidP="006C1392">
      <w:pPr>
        <w:rPr>
          <w:rFonts w:ascii="Arial" w:hAnsi="Arial"/>
          <w:sz w:val="22"/>
        </w:rPr>
      </w:pPr>
    </w:p>
    <w:p w14:paraId="1C515D8F" w14:textId="77777777" w:rsidR="006C1392" w:rsidRPr="00FC2387" w:rsidRDefault="006C1392">
      <w:pPr>
        <w:pStyle w:val="Heading1"/>
        <w:rPr>
          <w:rFonts w:ascii="Arial" w:hAnsi="Arial"/>
          <w:smallCaps/>
          <w:sz w:val="22"/>
        </w:rPr>
      </w:pPr>
    </w:p>
    <w:p w14:paraId="787F0ADE" w14:textId="77777777" w:rsidR="006C1392" w:rsidRPr="00FC2387" w:rsidRDefault="006C1392">
      <w:pPr>
        <w:pStyle w:val="Heading1"/>
        <w:rPr>
          <w:rFonts w:ascii="Arial" w:hAnsi="Arial"/>
          <w:smallCaps/>
          <w:sz w:val="22"/>
        </w:rPr>
      </w:pPr>
      <w:r w:rsidRPr="00FC2387">
        <w:rPr>
          <w:rFonts w:ascii="Arial" w:hAnsi="Arial"/>
          <w:smallCaps/>
          <w:sz w:val="22"/>
        </w:rPr>
        <w:t>Attendance</w:t>
      </w:r>
    </w:p>
    <w:p w14:paraId="3CD0D146" w14:textId="77777777" w:rsidR="00054EAD" w:rsidRDefault="006C1392">
      <w:pPr>
        <w:rPr>
          <w:rFonts w:ascii="Arial" w:hAnsi="Arial"/>
          <w:color w:val="000000"/>
          <w:sz w:val="22"/>
        </w:rPr>
      </w:pPr>
      <w:r w:rsidRPr="00FC2387">
        <w:rPr>
          <w:rFonts w:ascii="Arial" w:hAnsi="Arial"/>
          <w:color w:val="000000"/>
          <w:sz w:val="22"/>
        </w:rPr>
        <w:t xml:space="preserve">Students are required to attend </w:t>
      </w:r>
      <w:r w:rsidRPr="00FC2387">
        <w:rPr>
          <w:rFonts w:ascii="Arial" w:hAnsi="Arial"/>
          <w:caps/>
          <w:color w:val="000000"/>
          <w:sz w:val="22"/>
        </w:rPr>
        <w:t>all</w:t>
      </w:r>
      <w:r w:rsidRPr="00FC2387">
        <w:rPr>
          <w:rFonts w:ascii="Arial" w:hAnsi="Arial"/>
          <w:color w:val="000000"/>
          <w:sz w:val="22"/>
        </w:rPr>
        <w:t xml:space="preserve"> scheduled classes on time.  More than </w:t>
      </w:r>
      <w:r w:rsidR="00054EAD">
        <w:rPr>
          <w:rFonts w:ascii="Arial" w:hAnsi="Arial"/>
          <w:color w:val="000000"/>
          <w:sz w:val="22"/>
        </w:rPr>
        <w:t>two</w:t>
      </w:r>
      <w:r w:rsidRPr="00FC2387">
        <w:rPr>
          <w:rFonts w:ascii="Arial" w:hAnsi="Arial"/>
          <w:b/>
          <w:color w:val="000000"/>
          <w:sz w:val="22"/>
        </w:rPr>
        <w:t xml:space="preserve"> </w:t>
      </w:r>
      <w:r w:rsidRPr="00FC2387">
        <w:rPr>
          <w:rFonts w:ascii="Arial" w:hAnsi="Arial"/>
          <w:color w:val="000000"/>
          <w:sz w:val="22"/>
        </w:rPr>
        <w:t xml:space="preserve">unexcused absence will result in a reduction of one full grade.  More than two unexcused absences will result in a </w:t>
      </w:r>
      <w:r w:rsidRPr="00F624D5">
        <w:rPr>
          <w:rFonts w:ascii="Arial" w:hAnsi="Arial"/>
          <w:b/>
          <w:color w:val="000000"/>
          <w:sz w:val="22"/>
        </w:rPr>
        <w:t>failing</w:t>
      </w:r>
      <w:r w:rsidRPr="00FC2387">
        <w:rPr>
          <w:rFonts w:ascii="Arial" w:hAnsi="Arial"/>
          <w:color w:val="000000"/>
          <w:sz w:val="22"/>
        </w:rPr>
        <w:t xml:space="preserve"> grade.</w:t>
      </w:r>
      <w:r w:rsidR="00054EAD">
        <w:rPr>
          <w:rFonts w:ascii="Arial" w:hAnsi="Arial"/>
          <w:color w:val="000000"/>
          <w:sz w:val="22"/>
        </w:rPr>
        <w:t xml:space="preserve">  And please show up on time.  Arriving late three times to class translates to one absence.</w:t>
      </w:r>
    </w:p>
    <w:p w14:paraId="31F93030" w14:textId="77777777" w:rsidR="00054EAD" w:rsidRDefault="00054EAD">
      <w:pPr>
        <w:rPr>
          <w:rFonts w:ascii="Arial" w:hAnsi="Arial"/>
          <w:color w:val="000000"/>
          <w:sz w:val="22"/>
        </w:rPr>
      </w:pPr>
    </w:p>
    <w:p w14:paraId="3FBA7F66" w14:textId="77777777" w:rsidR="00054EAD" w:rsidRDefault="00054EAD" w:rsidP="00054EAD">
      <w:pPr>
        <w:pStyle w:val="Heading1"/>
        <w:rPr>
          <w:rFonts w:ascii="Arial" w:hAnsi="Arial"/>
          <w:smallCaps/>
          <w:sz w:val="22"/>
        </w:rPr>
      </w:pPr>
      <w:r>
        <w:rPr>
          <w:rFonts w:ascii="Arial" w:hAnsi="Arial"/>
          <w:smallCaps/>
          <w:sz w:val="22"/>
        </w:rPr>
        <w:t>Late Work</w:t>
      </w:r>
    </w:p>
    <w:p w14:paraId="70B63D59" w14:textId="77777777" w:rsidR="00054EAD" w:rsidRPr="00054EAD" w:rsidRDefault="00054EAD" w:rsidP="00054EAD">
      <w:pPr>
        <w:rPr>
          <w:rFonts w:ascii="Arial" w:hAnsi="Arial"/>
          <w:sz w:val="22"/>
        </w:rPr>
      </w:pPr>
      <w:r>
        <w:rPr>
          <w:rFonts w:ascii="Arial" w:hAnsi="Arial"/>
          <w:sz w:val="22"/>
        </w:rPr>
        <w:t xml:space="preserve">All assignments are due at the beginning of class on the day listed in the syllabus.  If assignments are not turned in at the beginning of class, they will be considered late.  </w:t>
      </w:r>
      <w:proofErr w:type="gramStart"/>
      <w:r>
        <w:rPr>
          <w:rFonts w:ascii="Arial" w:hAnsi="Arial"/>
          <w:sz w:val="22"/>
        </w:rPr>
        <w:t>Grades will be reduced by 10 points</w:t>
      </w:r>
      <w:proofErr w:type="gramEnd"/>
      <w:r>
        <w:rPr>
          <w:rFonts w:ascii="Arial" w:hAnsi="Arial"/>
          <w:sz w:val="22"/>
        </w:rPr>
        <w:t xml:space="preserve"> for each class period beyond the due date.  There will be no grace period for the final presentations.  They must be turned in by the date specified in the syllabus.</w:t>
      </w:r>
    </w:p>
    <w:p w14:paraId="1A5C829C" w14:textId="77777777" w:rsidR="006C1392" w:rsidRPr="00FC2387" w:rsidRDefault="006C1392">
      <w:pPr>
        <w:pStyle w:val="BodyText"/>
        <w:rPr>
          <w:b w:val="0"/>
          <w:i/>
          <w:smallCaps/>
          <w:sz w:val="22"/>
        </w:rPr>
      </w:pPr>
    </w:p>
    <w:p w14:paraId="6A0B5723" w14:textId="77777777" w:rsidR="006C1392" w:rsidRPr="00FC2387" w:rsidRDefault="006C1392">
      <w:pPr>
        <w:pStyle w:val="BodyText"/>
        <w:rPr>
          <w:smallCaps/>
          <w:sz w:val="22"/>
        </w:rPr>
      </w:pPr>
      <w:r w:rsidRPr="00FC2387">
        <w:rPr>
          <w:smallCaps/>
          <w:sz w:val="22"/>
        </w:rPr>
        <w:t>Disability Statement</w:t>
      </w:r>
    </w:p>
    <w:p w14:paraId="501AC9F5" w14:textId="77777777" w:rsidR="009E3A4F" w:rsidRDefault="006C1392" w:rsidP="009E3A4F">
      <w:pPr>
        <w:pStyle w:val="BodyText"/>
        <w:rPr>
          <w:b w:val="0"/>
          <w:i/>
          <w:sz w:val="22"/>
        </w:rPr>
      </w:pPr>
      <w:r w:rsidRPr="00FC2387">
        <w:rPr>
          <w:b w:val="0"/>
          <w:i/>
          <w:sz w:val="22"/>
        </w:rPr>
        <w:t>If you believe you have a disability that may warrant accommodations in this class, I urge you to register with the disability services coordinator, Dr. Anthony Bashir at 216 Tremont Street, 5</w:t>
      </w:r>
      <w:r w:rsidRPr="00FC2387">
        <w:rPr>
          <w:b w:val="0"/>
          <w:i/>
          <w:sz w:val="22"/>
          <w:vertAlign w:val="superscript"/>
        </w:rPr>
        <w:t>th</w:t>
      </w:r>
      <w:r w:rsidRPr="00FC2387">
        <w:rPr>
          <w:b w:val="0"/>
          <w:i/>
          <w:sz w:val="22"/>
        </w:rPr>
        <w:t xml:space="preserve"> Floor (617-824-8415), so that together you can work to develop methods of addressing needed</w:t>
      </w:r>
      <w:r w:rsidR="009E3A4F">
        <w:rPr>
          <w:b w:val="0"/>
          <w:i/>
          <w:sz w:val="22"/>
        </w:rPr>
        <w:t xml:space="preserve"> accommodations in this class. </w:t>
      </w:r>
    </w:p>
    <w:p w14:paraId="2EC29997" w14:textId="77777777" w:rsidR="009E3A4F" w:rsidRDefault="009E3A4F" w:rsidP="009E3A4F">
      <w:pPr>
        <w:pStyle w:val="BodyText"/>
        <w:rPr>
          <w:b w:val="0"/>
          <w:sz w:val="22"/>
        </w:rPr>
      </w:pPr>
    </w:p>
    <w:p w14:paraId="7A8B0AAC" w14:textId="77777777" w:rsidR="009E3A4F" w:rsidRPr="00FC2387" w:rsidRDefault="009E3A4F" w:rsidP="009E3A4F">
      <w:pPr>
        <w:pStyle w:val="BodyText"/>
        <w:rPr>
          <w:smallCaps/>
          <w:sz w:val="22"/>
        </w:rPr>
      </w:pPr>
      <w:r>
        <w:rPr>
          <w:smallCaps/>
          <w:sz w:val="22"/>
        </w:rPr>
        <w:t>Plagiarism</w:t>
      </w:r>
    </w:p>
    <w:p w14:paraId="43255A00" w14:textId="77777777" w:rsidR="006C1392" w:rsidRPr="009E3A4F" w:rsidRDefault="006C1392" w:rsidP="009E3A4F">
      <w:pPr>
        <w:pStyle w:val="BodyText"/>
        <w:rPr>
          <w:b w:val="0"/>
          <w:smallCaps/>
        </w:rPr>
      </w:pPr>
      <w:r w:rsidRPr="00FC2387">
        <w:rPr>
          <w:b w:val="0"/>
          <w:sz w:val="22"/>
        </w:rPr>
        <w:t xml:space="preserve">All information or content in papers and projects must include the proper attribution of its source.  “Plagiarism is the act of using another person’s ideas or expression in your writing without acknowledging the source.  The word comes from the Latin word </w:t>
      </w:r>
      <w:proofErr w:type="spellStart"/>
      <w:r w:rsidRPr="00FC2387">
        <w:rPr>
          <w:b w:val="0"/>
          <w:sz w:val="22"/>
        </w:rPr>
        <w:t>plagiarius</w:t>
      </w:r>
      <w:proofErr w:type="spellEnd"/>
      <w:r w:rsidRPr="00FC2387">
        <w:rPr>
          <w:b w:val="0"/>
          <w:sz w:val="22"/>
        </w:rPr>
        <w:t xml:space="preserve"> (‘kidnapper’), and Alexander </w:t>
      </w:r>
      <w:proofErr w:type="spellStart"/>
      <w:r w:rsidRPr="00FC2387">
        <w:rPr>
          <w:b w:val="0"/>
          <w:sz w:val="22"/>
        </w:rPr>
        <w:t>Lindey</w:t>
      </w:r>
      <w:proofErr w:type="spellEnd"/>
      <w:r w:rsidRPr="00FC2387">
        <w:rPr>
          <w:b w:val="0"/>
          <w:sz w:val="22"/>
        </w:rPr>
        <w:t xml:space="preserve"> defines it as ‘the false assumption of authorship: the wrongful act of taking the product of a person’s mind, and presenting it as one’s own’ (Plagiarism and Originality [New York: Harper, 1952] 2).  It is also possible to plagiarize from yourself: turning in a project or paper from a previous class without asking both professors’ permission.  So, careful acknowledgment and documentation is the best way to avoid plagiarism, a serious offence in the academy that can result in failure, suspension, or expulsion, depending on the situation and the degree of the act.  </w:t>
      </w:r>
    </w:p>
    <w:p w14:paraId="0AFA9309" w14:textId="77777777" w:rsidR="006C1392" w:rsidRPr="00FC2387" w:rsidRDefault="006C1392">
      <w:pPr>
        <w:pStyle w:val="Heading1"/>
        <w:rPr>
          <w:rFonts w:ascii="Arial" w:hAnsi="Arial"/>
          <w:b w:val="0"/>
          <w:sz w:val="22"/>
        </w:rPr>
      </w:pPr>
    </w:p>
    <w:p w14:paraId="49E77C5D" w14:textId="77777777" w:rsidR="006C1392" w:rsidRPr="00FC2387" w:rsidRDefault="006C1392">
      <w:pPr>
        <w:pStyle w:val="Heading1"/>
        <w:rPr>
          <w:rFonts w:ascii="Arial" w:hAnsi="Arial"/>
          <w:b w:val="0"/>
          <w:sz w:val="22"/>
        </w:rPr>
      </w:pPr>
    </w:p>
    <w:p w14:paraId="509AC92F" w14:textId="0A0AAAB2" w:rsidR="00D0252D" w:rsidRDefault="00D0252D">
      <w:r>
        <w:br w:type="page"/>
      </w:r>
    </w:p>
    <w:p w14:paraId="564315DA" w14:textId="77777777" w:rsidR="009E3A4F" w:rsidRPr="009E3A4F" w:rsidRDefault="009E3A4F" w:rsidP="009E3A4F"/>
    <w:p w14:paraId="5D250243" w14:textId="77777777" w:rsidR="006C1392" w:rsidRPr="00FC2387" w:rsidRDefault="006C1392">
      <w:pPr>
        <w:pStyle w:val="Heading1"/>
        <w:rPr>
          <w:rFonts w:ascii="Arial" w:hAnsi="Arial"/>
          <w:smallCaps/>
          <w:sz w:val="22"/>
        </w:rPr>
      </w:pPr>
      <w:r w:rsidRPr="00FC2387">
        <w:rPr>
          <w:rFonts w:ascii="Arial" w:hAnsi="Arial"/>
          <w:smallCaps/>
          <w:sz w:val="22"/>
        </w:rPr>
        <w:t>Schedule</w:t>
      </w:r>
    </w:p>
    <w:p w14:paraId="6FD4BDA5" w14:textId="77777777" w:rsidR="006C1392" w:rsidRPr="00FC2387" w:rsidRDefault="006C1392">
      <w:pPr>
        <w:pStyle w:val="BodyText"/>
        <w:rPr>
          <w:b w:val="0"/>
          <w:sz w:val="22"/>
        </w:rPr>
      </w:pPr>
    </w:p>
    <w:p w14:paraId="4F7C6611" w14:textId="77777777" w:rsidR="006C1392" w:rsidRPr="00FC2387" w:rsidRDefault="006C1392">
      <w:pPr>
        <w:pStyle w:val="BodyText"/>
        <w:rPr>
          <w:b w:val="0"/>
          <w:sz w:val="22"/>
        </w:rPr>
      </w:pPr>
    </w:p>
    <w:tbl>
      <w:tblPr>
        <w:tblStyle w:val="LightGrid-Accent6"/>
        <w:tblW w:w="0" w:type="auto"/>
        <w:tblLook w:val="00A0" w:firstRow="1" w:lastRow="0" w:firstColumn="1" w:lastColumn="0" w:noHBand="0" w:noVBand="0"/>
      </w:tblPr>
      <w:tblGrid>
        <w:gridCol w:w="1440"/>
        <w:gridCol w:w="2952"/>
        <w:gridCol w:w="4392"/>
      </w:tblGrid>
      <w:tr w:rsidR="00C9306D" w14:paraId="09045272" w14:textId="77777777" w:rsidTr="00C93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2646F37" w14:textId="77777777" w:rsidR="00C9306D" w:rsidRDefault="00C9306D">
            <w:pPr>
              <w:pStyle w:val="BodyText"/>
              <w:rPr>
                <w:sz w:val="22"/>
              </w:rPr>
            </w:pPr>
            <w:r>
              <w:rPr>
                <w:sz w:val="22"/>
              </w:rPr>
              <w:t>Date</w:t>
            </w:r>
          </w:p>
        </w:tc>
        <w:tc>
          <w:tcPr>
            <w:cnfStyle w:val="000010000000" w:firstRow="0" w:lastRow="0" w:firstColumn="0" w:lastColumn="0" w:oddVBand="1" w:evenVBand="0" w:oddHBand="0" w:evenHBand="0" w:firstRowFirstColumn="0" w:firstRowLastColumn="0" w:lastRowFirstColumn="0" w:lastRowLastColumn="0"/>
            <w:tcW w:w="2952" w:type="dxa"/>
          </w:tcPr>
          <w:p w14:paraId="120B9768" w14:textId="77777777" w:rsidR="00C9306D" w:rsidRDefault="00C9306D">
            <w:pPr>
              <w:pStyle w:val="BodyText"/>
              <w:rPr>
                <w:sz w:val="22"/>
              </w:rPr>
            </w:pPr>
            <w:r>
              <w:rPr>
                <w:sz w:val="22"/>
              </w:rPr>
              <w:t>Class</w:t>
            </w:r>
          </w:p>
        </w:tc>
        <w:tc>
          <w:tcPr>
            <w:tcW w:w="4392" w:type="dxa"/>
          </w:tcPr>
          <w:p w14:paraId="61BC1F29" w14:textId="77777777" w:rsidR="00C9306D" w:rsidRDefault="00C9306D">
            <w:pPr>
              <w:pStyle w:val="BodyText"/>
              <w:cnfStyle w:val="100000000000" w:firstRow="1" w:lastRow="0" w:firstColumn="0" w:lastColumn="0" w:oddVBand="0" w:evenVBand="0" w:oddHBand="0" w:evenHBand="0" w:firstRowFirstColumn="0" w:firstRowLastColumn="0" w:lastRowFirstColumn="0" w:lastRowLastColumn="0"/>
              <w:rPr>
                <w:sz w:val="22"/>
              </w:rPr>
            </w:pPr>
            <w:r>
              <w:rPr>
                <w:sz w:val="22"/>
              </w:rPr>
              <w:t>Assignment</w:t>
            </w:r>
          </w:p>
        </w:tc>
      </w:tr>
      <w:tr w:rsidR="00C9306D" w14:paraId="2EDC3878" w14:textId="77777777" w:rsidTr="00C9306D">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05DB9E22" w14:textId="77777777" w:rsidR="00C9306D" w:rsidRDefault="00C9306D">
            <w:pPr>
              <w:pStyle w:val="BodyText"/>
              <w:rPr>
                <w:sz w:val="22"/>
              </w:rPr>
            </w:pPr>
            <w:r>
              <w:rPr>
                <w:sz w:val="22"/>
              </w:rPr>
              <w:t>9/4</w:t>
            </w:r>
          </w:p>
        </w:tc>
        <w:tc>
          <w:tcPr>
            <w:cnfStyle w:val="000010000000" w:firstRow="0" w:lastRow="0" w:firstColumn="0" w:lastColumn="0" w:oddVBand="1" w:evenVBand="0" w:oddHBand="0" w:evenHBand="0" w:firstRowFirstColumn="0" w:firstRowLastColumn="0" w:lastRowFirstColumn="0" w:lastRowLastColumn="0"/>
            <w:tcW w:w="2952" w:type="dxa"/>
          </w:tcPr>
          <w:p w14:paraId="554E331A" w14:textId="77777777" w:rsidR="00C9306D" w:rsidRPr="00C9306D" w:rsidRDefault="00C9306D" w:rsidP="00C9306D">
            <w:pPr>
              <w:pStyle w:val="BodyText"/>
              <w:rPr>
                <w:b w:val="0"/>
                <w:sz w:val="22"/>
              </w:rPr>
            </w:pPr>
            <w:r>
              <w:rPr>
                <w:b w:val="0"/>
                <w:sz w:val="22"/>
              </w:rPr>
              <w:t xml:space="preserve">Introduction to Course; Explanation of studio context and partner </w:t>
            </w:r>
          </w:p>
        </w:tc>
        <w:tc>
          <w:tcPr>
            <w:tcW w:w="4392" w:type="dxa"/>
          </w:tcPr>
          <w:p w14:paraId="340B417D" w14:textId="77777777" w:rsidR="00C9306D" w:rsidRPr="00C9306D" w:rsidRDefault="00C9306D">
            <w:pPr>
              <w:pStyle w:val="BodyText"/>
              <w:cnfStyle w:val="000000100000" w:firstRow="0" w:lastRow="0" w:firstColumn="0" w:lastColumn="0" w:oddVBand="0" w:evenVBand="0" w:oddHBand="1" w:evenHBand="0" w:firstRowFirstColumn="0" w:firstRowLastColumn="0" w:lastRowFirstColumn="0" w:lastRowLastColumn="0"/>
              <w:rPr>
                <w:b w:val="0"/>
                <w:sz w:val="22"/>
              </w:rPr>
            </w:pPr>
          </w:p>
        </w:tc>
      </w:tr>
      <w:tr w:rsidR="00C9306D" w14:paraId="0876E894" w14:textId="77777777" w:rsidTr="00C9306D">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516F2830" w14:textId="77777777" w:rsidR="00C9306D" w:rsidRDefault="00C9306D">
            <w:pPr>
              <w:pStyle w:val="BodyText"/>
              <w:rPr>
                <w:sz w:val="22"/>
              </w:rPr>
            </w:pPr>
            <w:r>
              <w:rPr>
                <w:sz w:val="22"/>
              </w:rPr>
              <w:t>9/9</w:t>
            </w:r>
          </w:p>
        </w:tc>
        <w:tc>
          <w:tcPr>
            <w:cnfStyle w:val="000010000000" w:firstRow="0" w:lastRow="0" w:firstColumn="0" w:lastColumn="0" w:oddVBand="1" w:evenVBand="0" w:oddHBand="0" w:evenHBand="0" w:firstRowFirstColumn="0" w:firstRowLastColumn="0" w:lastRowFirstColumn="0" w:lastRowLastColumn="0"/>
            <w:tcW w:w="2952" w:type="dxa"/>
          </w:tcPr>
          <w:p w14:paraId="3065960D" w14:textId="77777777" w:rsidR="00C9306D" w:rsidRPr="00C9306D" w:rsidRDefault="00C9306D">
            <w:pPr>
              <w:pStyle w:val="BodyText"/>
              <w:rPr>
                <w:b w:val="0"/>
                <w:sz w:val="22"/>
              </w:rPr>
            </w:pPr>
            <w:r>
              <w:rPr>
                <w:b w:val="0"/>
                <w:sz w:val="22"/>
              </w:rPr>
              <w:t>What is a game?</w:t>
            </w:r>
          </w:p>
        </w:tc>
        <w:tc>
          <w:tcPr>
            <w:tcW w:w="4392" w:type="dxa"/>
          </w:tcPr>
          <w:p w14:paraId="443A37AE" w14:textId="3787846E" w:rsidR="00C9306D" w:rsidRPr="00C9306D" w:rsidRDefault="00C9306D" w:rsidP="00D0252D">
            <w:pPr>
              <w:pStyle w:val="BodyText"/>
              <w:cnfStyle w:val="000000010000" w:firstRow="0" w:lastRow="0" w:firstColumn="0" w:lastColumn="0" w:oddVBand="0" w:evenVBand="0" w:oddHBand="0" w:evenHBand="1" w:firstRowFirstColumn="0" w:firstRowLastColumn="0" w:lastRowFirstColumn="0" w:lastRowLastColumn="0"/>
              <w:rPr>
                <w:b w:val="0"/>
                <w:sz w:val="22"/>
              </w:rPr>
            </w:pPr>
            <w:r>
              <w:rPr>
                <w:sz w:val="22"/>
              </w:rPr>
              <w:t xml:space="preserve">Read: </w:t>
            </w:r>
            <w:r w:rsidR="008544A5">
              <w:rPr>
                <w:b w:val="0"/>
                <w:sz w:val="22"/>
              </w:rPr>
              <w:t>S&amp;Z (1</w:t>
            </w:r>
            <w:r w:rsidR="00D0252D">
              <w:rPr>
                <w:b w:val="0"/>
                <w:sz w:val="22"/>
              </w:rPr>
              <w:t>-9; 28-</w:t>
            </w:r>
            <w:r w:rsidR="008544A5">
              <w:rPr>
                <w:b w:val="0"/>
                <w:sz w:val="22"/>
              </w:rPr>
              <w:t>105</w:t>
            </w:r>
            <w:r>
              <w:rPr>
                <w:b w:val="0"/>
                <w:sz w:val="22"/>
              </w:rPr>
              <w:t>)</w:t>
            </w:r>
          </w:p>
        </w:tc>
      </w:tr>
      <w:tr w:rsidR="00C9306D" w14:paraId="067C2964" w14:textId="77777777" w:rsidTr="00C9306D">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54C52B7D" w14:textId="77777777" w:rsidR="00C9306D" w:rsidRDefault="00C9306D">
            <w:pPr>
              <w:pStyle w:val="BodyText"/>
              <w:rPr>
                <w:sz w:val="22"/>
              </w:rPr>
            </w:pPr>
            <w:r>
              <w:rPr>
                <w:sz w:val="22"/>
              </w:rPr>
              <w:t>9/11</w:t>
            </w:r>
          </w:p>
        </w:tc>
        <w:tc>
          <w:tcPr>
            <w:cnfStyle w:val="000010000000" w:firstRow="0" w:lastRow="0" w:firstColumn="0" w:lastColumn="0" w:oddVBand="1" w:evenVBand="0" w:oddHBand="0" w:evenHBand="0" w:firstRowFirstColumn="0" w:firstRowLastColumn="0" w:lastRowFirstColumn="0" w:lastRowLastColumn="0"/>
            <w:tcW w:w="2952" w:type="dxa"/>
          </w:tcPr>
          <w:p w14:paraId="2B223D51" w14:textId="77777777" w:rsidR="00C9306D" w:rsidRPr="001322C5" w:rsidRDefault="001322C5">
            <w:pPr>
              <w:pStyle w:val="BodyText"/>
              <w:rPr>
                <w:b w:val="0"/>
                <w:sz w:val="22"/>
              </w:rPr>
            </w:pPr>
            <w:r>
              <w:rPr>
                <w:b w:val="0"/>
                <w:sz w:val="22"/>
              </w:rPr>
              <w:t>The anatomy of serious games / games for change / direct action games / engagement games</w:t>
            </w:r>
          </w:p>
        </w:tc>
        <w:tc>
          <w:tcPr>
            <w:tcW w:w="4392" w:type="dxa"/>
          </w:tcPr>
          <w:p w14:paraId="5B971D46" w14:textId="77777777" w:rsidR="001322C5" w:rsidRDefault="001322C5" w:rsidP="001322C5">
            <w:pPr>
              <w:pStyle w:val="NormalWeb"/>
              <w:ind w:left="480" w:hanging="48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1322C5">
              <w:rPr>
                <w:rFonts w:ascii="Arial" w:hAnsi="Arial" w:cs="Arial"/>
                <w:b/>
                <w:sz w:val="22"/>
                <w:szCs w:val="22"/>
              </w:rPr>
              <w:t>Read</w:t>
            </w:r>
            <w:r>
              <w:rPr>
                <w:rFonts w:ascii="Arial" w:hAnsi="Arial" w:cs="Arial"/>
                <w:sz w:val="22"/>
                <w:szCs w:val="22"/>
              </w:rPr>
              <w:t xml:space="preserve">:   </w:t>
            </w:r>
            <w:r w:rsidR="00E04889">
              <w:rPr>
                <w:rFonts w:ascii="Arial" w:hAnsi="Arial" w:cs="Arial"/>
                <w:sz w:val="22"/>
                <w:szCs w:val="22"/>
              </w:rPr>
              <w:t>Engagement Game Lab</w:t>
            </w:r>
            <w:r w:rsidRPr="001322C5">
              <w:rPr>
                <w:rFonts w:ascii="Arial" w:hAnsi="Arial" w:cs="Arial"/>
                <w:sz w:val="22"/>
                <w:szCs w:val="22"/>
              </w:rPr>
              <w:t xml:space="preserve"> (2013) </w:t>
            </w:r>
            <w:r w:rsidRPr="008544A5">
              <w:rPr>
                <w:rFonts w:ascii="Arial" w:hAnsi="Arial" w:cs="Arial"/>
                <w:i/>
                <w:sz w:val="22"/>
                <w:szCs w:val="22"/>
              </w:rPr>
              <w:t>Engagement Games</w:t>
            </w:r>
            <w:r w:rsidRPr="001322C5">
              <w:rPr>
                <w:rFonts w:ascii="Arial" w:hAnsi="Arial" w:cs="Arial"/>
                <w:b/>
                <w:sz w:val="22"/>
                <w:szCs w:val="22"/>
              </w:rPr>
              <w:t xml:space="preserve"> </w:t>
            </w:r>
          </w:p>
          <w:p w14:paraId="4F4ADFE5" w14:textId="77777777" w:rsidR="00C9306D" w:rsidRPr="001322C5" w:rsidRDefault="001322C5" w:rsidP="001322C5">
            <w:pPr>
              <w:pStyle w:val="NormalWeb"/>
              <w:ind w:left="480" w:hanging="48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 xml:space="preserve">        </w:t>
            </w:r>
            <w:r w:rsidRPr="001322C5">
              <w:rPr>
                <w:rFonts w:ascii="Arial" w:hAnsi="Arial" w:cs="Arial"/>
                <w:sz w:val="22"/>
                <w:szCs w:val="22"/>
              </w:rPr>
              <w:t>Rooney, P. (2012). A Theoretical Fr</w:t>
            </w:r>
            <w:r>
              <w:rPr>
                <w:rFonts w:ascii="Arial" w:hAnsi="Arial" w:cs="Arial"/>
                <w:sz w:val="22"/>
                <w:szCs w:val="22"/>
              </w:rPr>
              <w:t>amework for Serious Game Design</w:t>
            </w:r>
            <w:r w:rsidRPr="001322C5">
              <w:rPr>
                <w:rFonts w:ascii="Arial" w:hAnsi="Arial" w:cs="Arial"/>
                <w:sz w:val="22"/>
                <w:szCs w:val="22"/>
              </w:rPr>
              <w:t xml:space="preserve"> </w:t>
            </w:r>
          </w:p>
        </w:tc>
      </w:tr>
      <w:tr w:rsidR="00C9306D" w14:paraId="2E7E5D53" w14:textId="77777777" w:rsidTr="00C9306D">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644C8298" w14:textId="77777777" w:rsidR="00C9306D" w:rsidRDefault="001322C5">
            <w:pPr>
              <w:pStyle w:val="BodyText"/>
              <w:rPr>
                <w:sz w:val="22"/>
              </w:rPr>
            </w:pPr>
            <w:r>
              <w:rPr>
                <w:sz w:val="22"/>
              </w:rPr>
              <w:t>9/16</w:t>
            </w:r>
          </w:p>
        </w:tc>
        <w:tc>
          <w:tcPr>
            <w:cnfStyle w:val="000010000000" w:firstRow="0" w:lastRow="0" w:firstColumn="0" w:lastColumn="0" w:oddVBand="1" w:evenVBand="0" w:oddHBand="0" w:evenHBand="0" w:firstRowFirstColumn="0" w:firstRowLastColumn="0" w:lastRowFirstColumn="0" w:lastRowLastColumn="0"/>
            <w:tcW w:w="2952" w:type="dxa"/>
          </w:tcPr>
          <w:p w14:paraId="663AF3EF" w14:textId="77777777" w:rsidR="008544A5" w:rsidRPr="008544A5" w:rsidRDefault="008544A5">
            <w:pPr>
              <w:pStyle w:val="BodyText"/>
              <w:rPr>
                <w:b w:val="0"/>
                <w:sz w:val="22"/>
              </w:rPr>
            </w:pPr>
            <w:r>
              <w:rPr>
                <w:b w:val="0"/>
                <w:sz w:val="22"/>
              </w:rPr>
              <w:t>Games for Humanitarian Relief</w:t>
            </w:r>
          </w:p>
          <w:p w14:paraId="7EACF52E" w14:textId="77777777" w:rsidR="008544A5" w:rsidRDefault="008544A5">
            <w:pPr>
              <w:pStyle w:val="BodyText"/>
              <w:rPr>
                <w:sz w:val="22"/>
              </w:rPr>
            </w:pPr>
          </w:p>
          <w:p w14:paraId="4C46F25A" w14:textId="77777777" w:rsidR="00C9306D" w:rsidRPr="00E04889" w:rsidRDefault="00E04889">
            <w:pPr>
              <w:pStyle w:val="BodyText"/>
              <w:rPr>
                <w:b w:val="0"/>
                <w:sz w:val="22"/>
              </w:rPr>
            </w:pPr>
            <w:r>
              <w:rPr>
                <w:sz w:val="22"/>
              </w:rPr>
              <w:t xml:space="preserve">Guest: </w:t>
            </w:r>
            <w:r>
              <w:rPr>
                <w:b w:val="0"/>
                <w:sz w:val="22"/>
              </w:rPr>
              <w:t>Pablo Suarez (Red Cross / Red Crescent)</w:t>
            </w:r>
          </w:p>
        </w:tc>
        <w:tc>
          <w:tcPr>
            <w:tcW w:w="4392" w:type="dxa"/>
          </w:tcPr>
          <w:p w14:paraId="58CC3E49" w14:textId="77777777" w:rsidR="00C9306D" w:rsidRPr="008544A5" w:rsidRDefault="008544A5">
            <w:pPr>
              <w:pStyle w:val="BodyText"/>
              <w:cnfStyle w:val="000000010000" w:firstRow="0" w:lastRow="0" w:firstColumn="0" w:lastColumn="0" w:oddVBand="0" w:evenVBand="0" w:oddHBand="0" w:evenHBand="1" w:firstRowFirstColumn="0" w:firstRowLastColumn="0" w:lastRowFirstColumn="0" w:lastRowLastColumn="0"/>
              <w:rPr>
                <w:b w:val="0"/>
                <w:sz w:val="22"/>
              </w:rPr>
            </w:pPr>
            <w:r>
              <w:rPr>
                <w:sz w:val="22"/>
              </w:rPr>
              <w:t xml:space="preserve">Read: </w:t>
            </w:r>
            <w:r>
              <w:rPr>
                <w:b w:val="0"/>
                <w:sz w:val="22"/>
              </w:rPr>
              <w:t xml:space="preserve">Suarez et. </w:t>
            </w:r>
            <w:proofErr w:type="gramStart"/>
            <w:r>
              <w:rPr>
                <w:b w:val="0"/>
                <w:sz w:val="22"/>
              </w:rPr>
              <w:t>al</w:t>
            </w:r>
            <w:proofErr w:type="gramEnd"/>
            <w:r>
              <w:rPr>
                <w:b w:val="0"/>
                <w:sz w:val="22"/>
              </w:rPr>
              <w:t xml:space="preserve">. (2012). </w:t>
            </w:r>
            <w:r w:rsidRPr="008544A5">
              <w:rPr>
                <w:b w:val="0"/>
                <w:i/>
                <w:sz w:val="22"/>
              </w:rPr>
              <w:t>Games for a New Climate</w:t>
            </w:r>
          </w:p>
        </w:tc>
      </w:tr>
      <w:tr w:rsidR="00C9306D" w14:paraId="12F320FE" w14:textId="77777777" w:rsidTr="00C9306D">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40CEF4B8" w14:textId="77777777" w:rsidR="00C9306D" w:rsidRDefault="00E04889">
            <w:pPr>
              <w:pStyle w:val="BodyText"/>
              <w:rPr>
                <w:sz w:val="22"/>
              </w:rPr>
            </w:pPr>
            <w:r>
              <w:rPr>
                <w:sz w:val="22"/>
              </w:rPr>
              <w:t>9/18</w:t>
            </w:r>
          </w:p>
        </w:tc>
        <w:tc>
          <w:tcPr>
            <w:cnfStyle w:val="000010000000" w:firstRow="0" w:lastRow="0" w:firstColumn="0" w:lastColumn="0" w:oddVBand="1" w:evenVBand="0" w:oddHBand="0" w:evenHBand="0" w:firstRowFirstColumn="0" w:firstRowLastColumn="0" w:lastRowFirstColumn="0" w:lastRowLastColumn="0"/>
            <w:tcW w:w="2952" w:type="dxa"/>
          </w:tcPr>
          <w:p w14:paraId="5E8F2031" w14:textId="77777777" w:rsidR="00C9306D" w:rsidRPr="008544A5" w:rsidRDefault="00D17E44" w:rsidP="00D17E44">
            <w:pPr>
              <w:pStyle w:val="BodyText"/>
              <w:rPr>
                <w:b w:val="0"/>
                <w:sz w:val="22"/>
              </w:rPr>
            </w:pPr>
            <w:r>
              <w:rPr>
                <w:b w:val="0"/>
                <w:sz w:val="22"/>
              </w:rPr>
              <w:t>Create groups and assign country contexts and problems / group discussion</w:t>
            </w:r>
          </w:p>
        </w:tc>
        <w:tc>
          <w:tcPr>
            <w:tcW w:w="4392" w:type="dxa"/>
          </w:tcPr>
          <w:p w14:paraId="33D2E07A" w14:textId="77777777" w:rsidR="00C9306D" w:rsidRDefault="008544A5">
            <w:pPr>
              <w:pStyle w:val="BodyText"/>
              <w:cnfStyle w:val="000000100000" w:firstRow="0" w:lastRow="0" w:firstColumn="0" w:lastColumn="0" w:oddVBand="0" w:evenVBand="0" w:oddHBand="1" w:evenHBand="0" w:firstRowFirstColumn="0" w:firstRowLastColumn="0" w:lastRowFirstColumn="0" w:lastRowLastColumn="0"/>
              <w:rPr>
                <w:b w:val="0"/>
                <w:sz w:val="22"/>
              </w:rPr>
            </w:pPr>
            <w:r>
              <w:rPr>
                <w:sz w:val="22"/>
              </w:rPr>
              <w:t xml:space="preserve">Due: </w:t>
            </w:r>
            <w:r w:rsidR="00D17E44">
              <w:rPr>
                <w:b w:val="0"/>
                <w:sz w:val="22"/>
              </w:rPr>
              <w:t xml:space="preserve">Game Analysis </w:t>
            </w:r>
            <w:r w:rsidR="00586787">
              <w:rPr>
                <w:b w:val="0"/>
                <w:sz w:val="22"/>
              </w:rPr>
              <w:t>#</w:t>
            </w:r>
            <w:r w:rsidR="00D17E44">
              <w:rPr>
                <w:b w:val="0"/>
                <w:sz w:val="22"/>
              </w:rPr>
              <w:t>1</w:t>
            </w:r>
          </w:p>
          <w:p w14:paraId="3BFA78A5" w14:textId="77777777" w:rsidR="00D17E44" w:rsidRPr="008544A5" w:rsidRDefault="00D17E44">
            <w:pPr>
              <w:pStyle w:val="BodyText"/>
              <w:cnfStyle w:val="000000100000" w:firstRow="0" w:lastRow="0" w:firstColumn="0" w:lastColumn="0" w:oddVBand="0" w:evenVBand="0" w:oddHBand="1" w:evenHBand="0" w:firstRowFirstColumn="0" w:firstRowLastColumn="0" w:lastRowFirstColumn="0" w:lastRowLastColumn="0"/>
              <w:rPr>
                <w:b w:val="0"/>
                <w:sz w:val="22"/>
              </w:rPr>
            </w:pPr>
          </w:p>
        </w:tc>
      </w:tr>
      <w:tr w:rsidR="00D17E44" w14:paraId="7C60B888" w14:textId="77777777" w:rsidTr="00C9306D">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14457BF4" w14:textId="77777777" w:rsidR="00D17E44" w:rsidRDefault="00D17E44">
            <w:pPr>
              <w:pStyle w:val="BodyText"/>
              <w:rPr>
                <w:sz w:val="22"/>
              </w:rPr>
            </w:pPr>
            <w:r>
              <w:rPr>
                <w:sz w:val="22"/>
              </w:rPr>
              <w:t>9/23</w:t>
            </w:r>
          </w:p>
        </w:tc>
        <w:tc>
          <w:tcPr>
            <w:cnfStyle w:val="000010000000" w:firstRow="0" w:lastRow="0" w:firstColumn="0" w:lastColumn="0" w:oddVBand="1" w:evenVBand="0" w:oddHBand="0" w:evenHBand="0" w:firstRowFirstColumn="0" w:firstRowLastColumn="0" w:lastRowFirstColumn="0" w:lastRowLastColumn="0"/>
            <w:tcW w:w="2952" w:type="dxa"/>
          </w:tcPr>
          <w:p w14:paraId="5F5BC2DF" w14:textId="373A5D4B" w:rsidR="00D0252D" w:rsidRDefault="00D0252D" w:rsidP="00D17E44">
            <w:pPr>
              <w:pStyle w:val="BodyText"/>
              <w:rPr>
                <w:b w:val="0"/>
                <w:sz w:val="22"/>
              </w:rPr>
            </w:pPr>
            <w:r>
              <w:rPr>
                <w:b w:val="0"/>
                <w:sz w:val="22"/>
              </w:rPr>
              <w:t>Understanding Rules and Play</w:t>
            </w:r>
          </w:p>
          <w:p w14:paraId="5E4FCDC3" w14:textId="77777777" w:rsidR="00D0252D" w:rsidRDefault="00D0252D" w:rsidP="00D17E44">
            <w:pPr>
              <w:pStyle w:val="BodyText"/>
              <w:rPr>
                <w:b w:val="0"/>
                <w:sz w:val="22"/>
              </w:rPr>
            </w:pPr>
          </w:p>
          <w:p w14:paraId="51FF5FD8" w14:textId="74FB64B4" w:rsidR="00D17E44" w:rsidRPr="00D17E44" w:rsidRDefault="00D17E44" w:rsidP="00D17E44">
            <w:pPr>
              <w:pStyle w:val="BodyText"/>
              <w:rPr>
                <w:b w:val="0"/>
                <w:sz w:val="22"/>
              </w:rPr>
            </w:pPr>
            <w:r>
              <w:rPr>
                <w:b w:val="0"/>
                <w:sz w:val="22"/>
              </w:rPr>
              <w:t xml:space="preserve">Simple game design / game design process – brainstorm to </w:t>
            </w:r>
            <w:proofErr w:type="spellStart"/>
            <w:r>
              <w:rPr>
                <w:b w:val="0"/>
                <w:sz w:val="22"/>
              </w:rPr>
              <w:t>playtesting</w:t>
            </w:r>
            <w:proofErr w:type="spellEnd"/>
          </w:p>
        </w:tc>
        <w:tc>
          <w:tcPr>
            <w:tcW w:w="4392" w:type="dxa"/>
          </w:tcPr>
          <w:p w14:paraId="4D0CBAA2" w14:textId="0DEFACDD" w:rsidR="00D17E44" w:rsidRPr="00D17E44" w:rsidRDefault="00D17E44" w:rsidP="00DC3016">
            <w:pPr>
              <w:pStyle w:val="BodyText"/>
              <w:cnfStyle w:val="000000010000" w:firstRow="0" w:lastRow="0" w:firstColumn="0" w:lastColumn="0" w:oddVBand="0" w:evenVBand="0" w:oddHBand="0" w:evenHBand="1" w:firstRowFirstColumn="0" w:firstRowLastColumn="0" w:lastRowFirstColumn="0" w:lastRowLastColumn="0"/>
              <w:rPr>
                <w:b w:val="0"/>
                <w:sz w:val="22"/>
              </w:rPr>
            </w:pPr>
            <w:r>
              <w:rPr>
                <w:sz w:val="22"/>
              </w:rPr>
              <w:t xml:space="preserve">Read: </w:t>
            </w:r>
            <w:r>
              <w:rPr>
                <w:b w:val="0"/>
                <w:sz w:val="22"/>
              </w:rPr>
              <w:t>S&amp;Z (116-</w:t>
            </w:r>
            <w:r w:rsidR="00DC3016">
              <w:rPr>
                <w:b w:val="0"/>
                <w:sz w:val="22"/>
              </w:rPr>
              <w:t>149</w:t>
            </w:r>
            <w:r w:rsidR="005C0EE1">
              <w:rPr>
                <w:b w:val="0"/>
                <w:sz w:val="22"/>
              </w:rPr>
              <w:t>; 300-311</w:t>
            </w:r>
            <w:r>
              <w:rPr>
                <w:b w:val="0"/>
                <w:sz w:val="22"/>
              </w:rPr>
              <w:t>)</w:t>
            </w:r>
          </w:p>
        </w:tc>
      </w:tr>
      <w:tr w:rsidR="00D17E44" w14:paraId="5ECD06FB" w14:textId="77777777" w:rsidTr="00C9306D">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259437E3" w14:textId="77777777" w:rsidR="00D17E44" w:rsidRDefault="00D17E44">
            <w:pPr>
              <w:pStyle w:val="BodyText"/>
              <w:rPr>
                <w:sz w:val="22"/>
              </w:rPr>
            </w:pPr>
            <w:r>
              <w:rPr>
                <w:sz w:val="22"/>
              </w:rPr>
              <w:t>9/25</w:t>
            </w:r>
          </w:p>
        </w:tc>
        <w:tc>
          <w:tcPr>
            <w:cnfStyle w:val="000010000000" w:firstRow="0" w:lastRow="0" w:firstColumn="0" w:lastColumn="0" w:oddVBand="1" w:evenVBand="0" w:oddHBand="0" w:evenHBand="0" w:firstRowFirstColumn="0" w:firstRowLastColumn="0" w:lastRowFirstColumn="0" w:lastRowLastColumn="0"/>
            <w:tcW w:w="2952" w:type="dxa"/>
          </w:tcPr>
          <w:p w14:paraId="64F04F0B" w14:textId="77777777" w:rsidR="00D0252D" w:rsidRDefault="00D0252D" w:rsidP="00D17E44">
            <w:pPr>
              <w:pStyle w:val="BodyText"/>
              <w:rPr>
                <w:b w:val="0"/>
                <w:sz w:val="22"/>
              </w:rPr>
            </w:pPr>
            <w:r>
              <w:rPr>
                <w:b w:val="0"/>
                <w:sz w:val="22"/>
              </w:rPr>
              <w:t>Emergent Systems</w:t>
            </w:r>
          </w:p>
          <w:p w14:paraId="352ECC2E" w14:textId="77777777" w:rsidR="00D0252D" w:rsidRDefault="00D0252D" w:rsidP="00D17E44">
            <w:pPr>
              <w:pStyle w:val="BodyText"/>
              <w:rPr>
                <w:b w:val="0"/>
                <w:sz w:val="22"/>
              </w:rPr>
            </w:pPr>
          </w:p>
          <w:p w14:paraId="030609F2" w14:textId="77777777" w:rsidR="00D17E44" w:rsidRDefault="00D17E44" w:rsidP="00D17E44">
            <w:pPr>
              <w:pStyle w:val="BodyText"/>
              <w:rPr>
                <w:b w:val="0"/>
                <w:sz w:val="22"/>
              </w:rPr>
            </w:pPr>
            <w:r>
              <w:rPr>
                <w:b w:val="0"/>
                <w:sz w:val="22"/>
              </w:rPr>
              <w:t>Group work / brainstorming</w:t>
            </w:r>
            <w:r w:rsidR="00776A6A">
              <w:rPr>
                <w:b w:val="0"/>
                <w:sz w:val="22"/>
              </w:rPr>
              <w:t xml:space="preserve"> / organize conversations with stakeholders</w:t>
            </w:r>
            <w:r>
              <w:rPr>
                <w:b w:val="0"/>
                <w:sz w:val="22"/>
              </w:rPr>
              <w:t xml:space="preserve"> </w:t>
            </w:r>
          </w:p>
          <w:p w14:paraId="19B8404A" w14:textId="77777777" w:rsidR="000F4A5A" w:rsidRDefault="000F4A5A" w:rsidP="00D17E44">
            <w:pPr>
              <w:pStyle w:val="BodyText"/>
              <w:rPr>
                <w:b w:val="0"/>
                <w:sz w:val="22"/>
              </w:rPr>
            </w:pPr>
          </w:p>
          <w:p w14:paraId="4230CA52" w14:textId="4C871347" w:rsidR="000F4A5A" w:rsidRDefault="000F4A5A" w:rsidP="00D17E44">
            <w:pPr>
              <w:pStyle w:val="BodyText"/>
              <w:rPr>
                <w:b w:val="0"/>
                <w:sz w:val="22"/>
              </w:rPr>
            </w:pPr>
            <w:r>
              <w:rPr>
                <w:sz w:val="22"/>
              </w:rPr>
              <w:t xml:space="preserve">Guest: </w:t>
            </w:r>
            <w:r>
              <w:rPr>
                <w:b w:val="0"/>
                <w:sz w:val="22"/>
              </w:rPr>
              <w:t xml:space="preserve">Julie </w:t>
            </w:r>
            <w:proofErr w:type="spellStart"/>
            <w:r>
              <w:rPr>
                <w:b w:val="0"/>
                <w:sz w:val="22"/>
              </w:rPr>
              <w:t>Arrighi</w:t>
            </w:r>
            <w:proofErr w:type="spellEnd"/>
            <w:r>
              <w:rPr>
                <w:b w:val="0"/>
                <w:sz w:val="22"/>
              </w:rPr>
              <w:t xml:space="preserve"> (Red Cross Uganda)</w:t>
            </w:r>
          </w:p>
        </w:tc>
        <w:tc>
          <w:tcPr>
            <w:tcW w:w="4392" w:type="dxa"/>
          </w:tcPr>
          <w:p w14:paraId="64CE70DF" w14:textId="44E65497" w:rsidR="00D17E44" w:rsidRPr="00D17E44" w:rsidRDefault="00D17E44" w:rsidP="00DC3016">
            <w:pPr>
              <w:pStyle w:val="BodyText"/>
              <w:cnfStyle w:val="000000100000" w:firstRow="0" w:lastRow="0" w:firstColumn="0" w:lastColumn="0" w:oddVBand="0" w:evenVBand="0" w:oddHBand="1" w:evenHBand="0" w:firstRowFirstColumn="0" w:firstRowLastColumn="0" w:lastRowFirstColumn="0" w:lastRowLastColumn="0"/>
              <w:rPr>
                <w:b w:val="0"/>
                <w:sz w:val="22"/>
              </w:rPr>
            </w:pPr>
            <w:r>
              <w:rPr>
                <w:sz w:val="22"/>
              </w:rPr>
              <w:t xml:space="preserve">Read: </w:t>
            </w:r>
            <w:r>
              <w:rPr>
                <w:b w:val="0"/>
                <w:sz w:val="22"/>
              </w:rPr>
              <w:t>S&amp;Z (</w:t>
            </w:r>
            <w:r w:rsidR="00DC3016">
              <w:rPr>
                <w:b w:val="0"/>
                <w:sz w:val="22"/>
              </w:rPr>
              <w:t>150-201</w:t>
            </w:r>
            <w:r>
              <w:rPr>
                <w:b w:val="0"/>
                <w:sz w:val="22"/>
              </w:rPr>
              <w:t>)</w:t>
            </w:r>
          </w:p>
        </w:tc>
      </w:tr>
      <w:tr w:rsidR="00D17E44" w14:paraId="387A61D8" w14:textId="77777777" w:rsidTr="00C9306D">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7A91C191" w14:textId="72154617" w:rsidR="00D17E44" w:rsidRDefault="0087559F">
            <w:pPr>
              <w:pStyle w:val="BodyText"/>
              <w:rPr>
                <w:sz w:val="22"/>
              </w:rPr>
            </w:pPr>
            <w:r>
              <w:rPr>
                <w:sz w:val="22"/>
              </w:rPr>
              <w:t>9/30</w:t>
            </w:r>
          </w:p>
        </w:tc>
        <w:tc>
          <w:tcPr>
            <w:cnfStyle w:val="000010000000" w:firstRow="0" w:lastRow="0" w:firstColumn="0" w:lastColumn="0" w:oddVBand="1" w:evenVBand="0" w:oddHBand="0" w:evenHBand="0" w:firstRowFirstColumn="0" w:firstRowLastColumn="0" w:lastRowFirstColumn="0" w:lastRowLastColumn="0"/>
            <w:tcW w:w="2952" w:type="dxa"/>
          </w:tcPr>
          <w:p w14:paraId="21BAA848" w14:textId="14803F1C" w:rsidR="00D0252D" w:rsidRDefault="00D0252D" w:rsidP="0087559F">
            <w:pPr>
              <w:pStyle w:val="BodyText"/>
              <w:rPr>
                <w:b w:val="0"/>
                <w:sz w:val="22"/>
              </w:rPr>
            </w:pPr>
            <w:r>
              <w:rPr>
                <w:b w:val="0"/>
                <w:sz w:val="22"/>
              </w:rPr>
              <w:t>Games as Systems</w:t>
            </w:r>
          </w:p>
          <w:p w14:paraId="10D69E36" w14:textId="77777777" w:rsidR="00D0252D" w:rsidRDefault="00D0252D" w:rsidP="0087559F">
            <w:pPr>
              <w:pStyle w:val="BodyText"/>
              <w:rPr>
                <w:b w:val="0"/>
                <w:sz w:val="22"/>
              </w:rPr>
            </w:pPr>
          </w:p>
          <w:p w14:paraId="44BBD794" w14:textId="77777777" w:rsidR="00D17E44" w:rsidRDefault="0087559F" w:rsidP="0087559F">
            <w:pPr>
              <w:pStyle w:val="BodyText"/>
              <w:rPr>
                <w:b w:val="0"/>
                <w:sz w:val="22"/>
              </w:rPr>
            </w:pPr>
            <w:r>
              <w:rPr>
                <w:b w:val="0"/>
                <w:sz w:val="22"/>
              </w:rPr>
              <w:t xml:space="preserve">Group work / design prototyping / play test early concepts / Is it fun? </w:t>
            </w:r>
          </w:p>
        </w:tc>
        <w:tc>
          <w:tcPr>
            <w:tcW w:w="4392" w:type="dxa"/>
          </w:tcPr>
          <w:p w14:paraId="754A2500" w14:textId="10E77741" w:rsidR="00D17E44" w:rsidRPr="0087559F" w:rsidRDefault="0087559F" w:rsidP="00DC3016">
            <w:pPr>
              <w:pStyle w:val="BodyText"/>
              <w:cnfStyle w:val="000000010000" w:firstRow="0" w:lastRow="0" w:firstColumn="0" w:lastColumn="0" w:oddVBand="0" w:evenVBand="0" w:oddHBand="0" w:evenHBand="1" w:firstRowFirstColumn="0" w:firstRowLastColumn="0" w:lastRowFirstColumn="0" w:lastRowLastColumn="0"/>
              <w:rPr>
                <w:b w:val="0"/>
                <w:sz w:val="22"/>
              </w:rPr>
            </w:pPr>
            <w:r>
              <w:rPr>
                <w:sz w:val="22"/>
              </w:rPr>
              <w:t xml:space="preserve">Read: </w:t>
            </w:r>
            <w:r>
              <w:rPr>
                <w:b w:val="0"/>
                <w:sz w:val="22"/>
              </w:rPr>
              <w:t>S&amp;Z (</w:t>
            </w:r>
            <w:r w:rsidR="00DC3016">
              <w:rPr>
                <w:b w:val="0"/>
                <w:sz w:val="22"/>
              </w:rPr>
              <w:t>202</w:t>
            </w:r>
            <w:r>
              <w:rPr>
                <w:b w:val="0"/>
                <w:sz w:val="22"/>
              </w:rPr>
              <w:t>-</w:t>
            </w:r>
            <w:r w:rsidR="00DC3016">
              <w:rPr>
                <w:b w:val="0"/>
                <w:sz w:val="22"/>
              </w:rPr>
              <w:t>247</w:t>
            </w:r>
            <w:r>
              <w:rPr>
                <w:b w:val="0"/>
                <w:sz w:val="22"/>
              </w:rPr>
              <w:t>)</w:t>
            </w:r>
          </w:p>
        </w:tc>
      </w:tr>
      <w:tr w:rsidR="0087559F" w14:paraId="6CF4FC78" w14:textId="77777777" w:rsidTr="00C9306D">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4A086439" w14:textId="77777777" w:rsidR="0087559F" w:rsidRDefault="0087559F">
            <w:pPr>
              <w:pStyle w:val="BodyText"/>
              <w:rPr>
                <w:sz w:val="22"/>
              </w:rPr>
            </w:pPr>
            <w:r>
              <w:rPr>
                <w:sz w:val="22"/>
              </w:rPr>
              <w:lastRenderedPageBreak/>
              <w:t>10/2</w:t>
            </w:r>
          </w:p>
        </w:tc>
        <w:tc>
          <w:tcPr>
            <w:cnfStyle w:val="000010000000" w:firstRow="0" w:lastRow="0" w:firstColumn="0" w:lastColumn="0" w:oddVBand="1" w:evenVBand="0" w:oddHBand="0" w:evenHBand="0" w:firstRowFirstColumn="0" w:firstRowLastColumn="0" w:lastRowFirstColumn="0" w:lastRowLastColumn="0"/>
            <w:tcW w:w="2952" w:type="dxa"/>
          </w:tcPr>
          <w:p w14:paraId="3EF9C6DC" w14:textId="77777777" w:rsidR="0087559F" w:rsidRDefault="0087559F" w:rsidP="0087559F">
            <w:pPr>
              <w:pStyle w:val="BodyText"/>
              <w:rPr>
                <w:b w:val="0"/>
                <w:sz w:val="22"/>
              </w:rPr>
            </w:pPr>
            <w:r>
              <w:rPr>
                <w:b w:val="0"/>
                <w:sz w:val="22"/>
              </w:rPr>
              <w:t>Presentations on country context</w:t>
            </w:r>
          </w:p>
          <w:p w14:paraId="0F4EABD5" w14:textId="77777777" w:rsidR="0087559F" w:rsidRDefault="0087559F" w:rsidP="0087559F">
            <w:pPr>
              <w:pStyle w:val="BodyText"/>
              <w:rPr>
                <w:b w:val="0"/>
                <w:sz w:val="22"/>
              </w:rPr>
            </w:pPr>
          </w:p>
          <w:p w14:paraId="5822CFE9" w14:textId="77777777" w:rsidR="0087559F" w:rsidRDefault="0087559F" w:rsidP="0087559F">
            <w:pPr>
              <w:pStyle w:val="BodyText"/>
              <w:rPr>
                <w:b w:val="0"/>
                <w:sz w:val="22"/>
              </w:rPr>
            </w:pPr>
            <w:r>
              <w:rPr>
                <w:b w:val="0"/>
                <w:sz w:val="22"/>
              </w:rPr>
              <w:t xml:space="preserve">Play Session / play version of complete game / critique </w:t>
            </w:r>
          </w:p>
        </w:tc>
        <w:tc>
          <w:tcPr>
            <w:tcW w:w="4392" w:type="dxa"/>
          </w:tcPr>
          <w:p w14:paraId="4A8F0D10" w14:textId="77777777" w:rsidR="0087559F" w:rsidRPr="0087559F" w:rsidRDefault="0087559F">
            <w:pPr>
              <w:pStyle w:val="BodyText"/>
              <w:cnfStyle w:val="000000100000" w:firstRow="0" w:lastRow="0" w:firstColumn="0" w:lastColumn="0" w:oddVBand="0" w:evenVBand="0" w:oddHBand="1" w:evenHBand="0" w:firstRowFirstColumn="0" w:firstRowLastColumn="0" w:lastRowFirstColumn="0" w:lastRowLastColumn="0"/>
              <w:rPr>
                <w:b w:val="0"/>
                <w:sz w:val="22"/>
              </w:rPr>
            </w:pPr>
            <w:r>
              <w:rPr>
                <w:sz w:val="22"/>
              </w:rPr>
              <w:t xml:space="preserve">Due: </w:t>
            </w:r>
            <w:r>
              <w:rPr>
                <w:b w:val="0"/>
                <w:sz w:val="22"/>
              </w:rPr>
              <w:t>Game Draft 1 / Context report</w:t>
            </w:r>
          </w:p>
        </w:tc>
      </w:tr>
      <w:tr w:rsidR="0087559F" w14:paraId="750FD1BF" w14:textId="77777777" w:rsidTr="00C9306D">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0D8689BF" w14:textId="77777777" w:rsidR="0087559F" w:rsidRDefault="0087559F">
            <w:pPr>
              <w:pStyle w:val="BodyText"/>
              <w:rPr>
                <w:sz w:val="22"/>
              </w:rPr>
            </w:pPr>
            <w:r>
              <w:rPr>
                <w:sz w:val="22"/>
              </w:rPr>
              <w:t>10/7</w:t>
            </w:r>
          </w:p>
        </w:tc>
        <w:tc>
          <w:tcPr>
            <w:cnfStyle w:val="000010000000" w:firstRow="0" w:lastRow="0" w:firstColumn="0" w:lastColumn="0" w:oddVBand="1" w:evenVBand="0" w:oddHBand="0" w:evenHBand="0" w:firstRowFirstColumn="0" w:firstRowLastColumn="0" w:lastRowFirstColumn="0" w:lastRowLastColumn="0"/>
            <w:tcW w:w="2952" w:type="dxa"/>
          </w:tcPr>
          <w:p w14:paraId="7D5F2B7E" w14:textId="77777777" w:rsidR="0087559F" w:rsidRDefault="0087559F" w:rsidP="0087559F">
            <w:pPr>
              <w:pStyle w:val="BodyText"/>
              <w:rPr>
                <w:b w:val="0"/>
                <w:sz w:val="22"/>
              </w:rPr>
            </w:pPr>
            <w:r>
              <w:rPr>
                <w:b w:val="0"/>
                <w:sz w:val="22"/>
              </w:rPr>
              <w:t>Group work / refine game concept / create or refine elements</w:t>
            </w:r>
          </w:p>
        </w:tc>
        <w:tc>
          <w:tcPr>
            <w:tcW w:w="4392" w:type="dxa"/>
          </w:tcPr>
          <w:p w14:paraId="47146913" w14:textId="77777777" w:rsidR="0087559F" w:rsidRPr="00586787" w:rsidRDefault="00586787">
            <w:pPr>
              <w:pStyle w:val="BodyText"/>
              <w:cnfStyle w:val="000000010000" w:firstRow="0" w:lastRow="0" w:firstColumn="0" w:lastColumn="0" w:oddVBand="0" w:evenVBand="0" w:oddHBand="0" w:evenHBand="1" w:firstRowFirstColumn="0" w:firstRowLastColumn="0" w:lastRowFirstColumn="0" w:lastRowLastColumn="0"/>
              <w:rPr>
                <w:b w:val="0"/>
                <w:sz w:val="22"/>
              </w:rPr>
            </w:pPr>
            <w:r>
              <w:rPr>
                <w:sz w:val="22"/>
              </w:rPr>
              <w:t xml:space="preserve">Due: </w:t>
            </w:r>
            <w:r>
              <w:rPr>
                <w:b w:val="0"/>
                <w:sz w:val="22"/>
              </w:rPr>
              <w:t>Game analysis #2</w:t>
            </w:r>
          </w:p>
        </w:tc>
      </w:tr>
      <w:tr w:rsidR="0087559F" w14:paraId="031D48F4" w14:textId="77777777" w:rsidTr="00C9306D">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7AEE700A" w14:textId="77777777" w:rsidR="0087559F" w:rsidRDefault="0087559F">
            <w:pPr>
              <w:pStyle w:val="BodyText"/>
              <w:rPr>
                <w:sz w:val="22"/>
              </w:rPr>
            </w:pPr>
            <w:r>
              <w:rPr>
                <w:sz w:val="22"/>
              </w:rPr>
              <w:t>10/9</w:t>
            </w:r>
          </w:p>
        </w:tc>
        <w:tc>
          <w:tcPr>
            <w:cnfStyle w:val="000010000000" w:firstRow="0" w:lastRow="0" w:firstColumn="0" w:lastColumn="0" w:oddVBand="1" w:evenVBand="0" w:oddHBand="0" w:evenHBand="0" w:firstRowFirstColumn="0" w:firstRowLastColumn="0" w:lastRowFirstColumn="0" w:lastRowLastColumn="0"/>
            <w:tcW w:w="2952" w:type="dxa"/>
          </w:tcPr>
          <w:p w14:paraId="284D1FF4" w14:textId="77777777" w:rsidR="0087559F" w:rsidRDefault="0087559F" w:rsidP="0087559F">
            <w:pPr>
              <w:pStyle w:val="BodyText"/>
              <w:rPr>
                <w:b w:val="0"/>
                <w:sz w:val="22"/>
              </w:rPr>
            </w:pPr>
            <w:r>
              <w:rPr>
                <w:b w:val="0"/>
                <w:sz w:val="22"/>
              </w:rPr>
              <w:t>Group work / fabricate board, material, etc.</w:t>
            </w:r>
          </w:p>
        </w:tc>
        <w:tc>
          <w:tcPr>
            <w:tcW w:w="4392" w:type="dxa"/>
          </w:tcPr>
          <w:p w14:paraId="31CF91E8" w14:textId="77777777" w:rsidR="0087559F" w:rsidRDefault="0087559F">
            <w:pPr>
              <w:pStyle w:val="BodyText"/>
              <w:cnfStyle w:val="000000100000" w:firstRow="0" w:lastRow="0" w:firstColumn="0" w:lastColumn="0" w:oddVBand="0" w:evenVBand="0" w:oddHBand="1" w:evenHBand="0" w:firstRowFirstColumn="0" w:firstRowLastColumn="0" w:lastRowFirstColumn="0" w:lastRowLastColumn="0"/>
              <w:rPr>
                <w:sz w:val="22"/>
              </w:rPr>
            </w:pPr>
          </w:p>
        </w:tc>
      </w:tr>
      <w:tr w:rsidR="0087559F" w14:paraId="13122E9B" w14:textId="77777777" w:rsidTr="00C9306D">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158459B0" w14:textId="77777777" w:rsidR="0087559F" w:rsidRDefault="0087559F">
            <w:pPr>
              <w:pStyle w:val="BodyText"/>
              <w:rPr>
                <w:sz w:val="22"/>
              </w:rPr>
            </w:pPr>
            <w:r>
              <w:rPr>
                <w:sz w:val="22"/>
              </w:rPr>
              <w:t>10/15 (Tues)</w:t>
            </w:r>
          </w:p>
        </w:tc>
        <w:tc>
          <w:tcPr>
            <w:cnfStyle w:val="000010000000" w:firstRow="0" w:lastRow="0" w:firstColumn="0" w:lastColumn="0" w:oddVBand="1" w:evenVBand="0" w:oddHBand="0" w:evenHBand="0" w:firstRowFirstColumn="0" w:firstRowLastColumn="0" w:lastRowFirstColumn="0" w:lastRowLastColumn="0"/>
            <w:tcW w:w="2952" w:type="dxa"/>
          </w:tcPr>
          <w:p w14:paraId="11716C64" w14:textId="77777777" w:rsidR="0087559F" w:rsidRDefault="0087559F" w:rsidP="0087559F">
            <w:pPr>
              <w:pStyle w:val="BodyText"/>
              <w:rPr>
                <w:b w:val="0"/>
                <w:sz w:val="22"/>
              </w:rPr>
            </w:pPr>
            <w:r>
              <w:rPr>
                <w:b w:val="0"/>
                <w:sz w:val="22"/>
              </w:rPr>
              <w:t>PLAY GAMES</w:t>
            </w:r>
            <w:r w:rsidR="00586787">
              <w:rPr>
                <w:b w:val="0"/>
                <w:sz w:val="22"/>
              </w:rPr>
              <w:t>!!</w:t>
            </w:r>
          </w:p>
        </w:tc>
        <w:tc>
          <w:tcPr>
            <w:tcW w:w="4392" w:type="dxa"/>
          </w:tcPr>
          <w:p w14:paraId="4757EC54" w14:textId="77777777" w:rsidR="0087559F" w:rsidRPr="0087559F" w:rsidRDefault="0087559F" w:rsidP="0087559F">
            <w:pPr>
              <w:pStyle w:val="BodyText"/>
              <w:cnfStyle w:val="000000010000" w:firstRow="0" w:lastRow="0" w:firstColumn="0" w:lastColumn="0" w:oddVBand="0" w:evenVBand="0" w:oddHBand="0" w:evenHBand="1" w:firstRowFirstColumn="0" w:firstRowLastColumn="0" w:lastRowFirstColumn="0" w:lastRowLastColumn="0"/>
              <w:rPr>
                <w:b w:val="0"/>
                <w:sz w:val="22"/>
              </w:rPr>
            </w:pPr>
            <w:r>
              <w:rPr>
                <w:sz w:val="22"/>
              </w:rPr>
              <w:t xml:space="preserve">Due: </w:t>
            </w:r>
            <w:r>
              <w:rPr>
                <w:b w:val="0"/>
                <w:sz w:val="22"/>
              </w:rPr>
              <w:t>Game Project #1 along with design document</w:t>
            </w:r>
          </w:p>
        </w:tc>
      </w:tr>
      <w:tr w:rsidR="00586787" w14:paraId="09BC5F10" w14:textId="77777777" w:rsidTr="00C9306D">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3B92ACDA" w14:textId="1AD6BAA1" w:rsidR="00586787" w:rsidRDefault="00DC3016">
            <w:pPr>
              <w:pStyle w:val="BodyText"/>
              <w:rPr>
                <w:sz w:val="22"/>
              </w:rPr>
            </w:pPr>
            <w:r>
              <w:rPr>
                <w:sz w:val="22"/>
              </w:rPr>
              <w:t>10/16</w:t>
            </w:r>
          </w:p>
        </w:tc>
        <w:tc>
          <w:tcPr>
            <w:cnfStyle w:val="000010000000" w:firstRow="0" w:lastRow="0" w:firstColumn="0" w:lastColumn="0" w:oddVBand="1" w:evenVBand="0" w:oddHBand="0" w:evenHBand="0" w:firstRowFirstColumn="0" w:firstRowLastColumn="0" w:lastRowFirstColumn="0" w:lastRowLastColumn="0"/>
            <w:tcW w:w="2952" w:type="dxa"/>
          </w:tcPr>
          <w:p w14:paraId="04FDF80C" w14:textId="40016B5E" w:rsidR="00586787" w:rsidRDefault="00DC3016" w:rsidP="0087559F">
            <w:pPr>
              <w:pStyle w:val="BodyText"/>
              <w:rPr>
                <w:b w:val="0"/>
                <w:sz w:val="22"/>
              </w:rPr>
            </w:pPr>
            <w:r>
              <w:rPr>
                <w:b w:val="0"/>
                <w:sz w:val="22"/>
              </w:rPr>
              <w:t xml:space="preserve">Introduce Game Project 2 / Parameters of digital game design / </w:t>
            </w:r>
            <w:r w:rsidR="00F1078C">
              <w:rPr>
                <w:b w:val="0"/>
                <w:sz w:val="22"/>
              </w:rPr>
              <w:t xml:space="preserve">securing </w:t>
            </w:r>
            <w:r>
              <w:rPr>
                <w:b w:val="0"/>
                <w:sz w:val="22"/>
              </w:rPr>
              <w:t>resources of the EGL</w:t>
            </w:r>
          </w:p>
        </w:tc>
        <w:tc>
          <w:tcPr>
            <w:tcW w:w="4392" w:type="dxa"/>
          </w:tcPr>
          <w:p w14:paraId="1E219776" w14:textId="77777777" w:rsidR="00586787" w:rsidRDefault="00586787" w:rsidP="0087559F">
            <w:pPr>
              <w:pStyle w:val="BodyText"/>
              <w:cnfStyle w:val="000000100000" w:firstRow="0" w:lastRow="0" w:firstColumn="0" w:lastColumn="0" w:oddVBand="0" w:evenVBand="0" w:oddHBand="1" w:evenHBand="0" w:firstRowFirstColumn="0" w:firstRowLastColumn="0" w:lastRowFirstColumn="0" w:lastRowLastColumn="0"/>
              <w:rPr>
                <w:sz w:val="22"/>
              </w:rPr>
            </w:pPr>
          </w:p>
        </w:tc>
      </w:tr>
      <w:tr w:rsidR="00F1078C" w14:paraId="0819E041" w14:textId="77777777" w:rsidTr="00C9306D">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37510541" w14:textId="604BF2E5" w:rsidR="00F1078C" w:rsidRDefault="00F1078C">
            <w:pPr>
              <w:pStyle w:val="BodyText"/>
              <w:rPr>
                <w:sz w:val="22"/>
              </w:rPr>
            </w:pPr>
            <w:r>
              <w:rPr>
                <w:sz w:val="22"/>
              </w:rPr>
              <w:t>10/21</w:t>
            </w:r>
          </w:p>
        </w:tc>
        <w:tc>
          <w:tcPr>
            <w:cnfStyle w:val="000010000000" w:firstRow="0" w:lastRow="0" w:firstColumn="0" w:lastColumn="0" w:oddVBand="1" w:evenVBand="0" w:oddHBand="0" w:evenHBand="0" w:firstRowFirstColumn="0" w:firstRowLastColumn="0" w:lastRowFirstColumn="0" w:lastRowLastColumn="0"/>
            <w:tcW w:w="2952" w:type="dxa"/>
          </w:tcPr>
          <w:p w14:paraId="3A434F94" w14:textId="46653289" w:rsidR="00F1078C" w:rsidRDefault="00F1078C" w:rsidP="00776A6A">
            <w:pPr>
              <w:pStyle w:val="BodyText"/>
              <w:rPr>
                <w:b w:val="0"/>
                <w:sz w:val="22"/>
              </w:rPr>
            </w:pPr>
            <w:r>
              <w:rPr>
                <w:b w:val="0"/>
                <w:sz w:val="22"/>
              </w:rPr>
              <w:t xml:space="preserve">Pervasive games / location-based and mobile </w:t>
            </w:r>
            <w:r w:rsidR="00776A6A">
              <w:rPr>
                <w:b w:val="0"/>
                <w:sz w:val="22"/>
              </w:rPr>
              <w:t>/ Introduction to Game Maker</w:t>
            </w:r>
          </w:p>
        </w:tc>
        <w:tc>
          <w:tcPr>
            <w:tcW w:w="4392" w:type="dxa"/>
          </w:tcPr>
          <w:p w14:paraId="18782831" w14:textId="289A459D" w:rsidR="00F1078C" w:rsidRPr="00F1078C" w:rsidRDefault="00F1078C" w:rsidP="00F1078C">
            <w:pPr>
              <w:pStyle w:val="NormalWeb"/>
              <w:ind w:left="480" w:hanging="48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1078C">
              <w:rPr>
                <w:rFonts w:ascii="Arial" w:hAnsi="Arial" w:cs="Arial"/>
                <w:b/>
                <w:sz w:val="22"/>
                <w:szCs w:val="22"/>
              </w:rPr>
              <w:t>Read</w:t>
            </w:r>
            <w:r w:rsidRPr="00F1078C">
              <w:rPr>
                <w:rFonts w:ascii="Arial" w:hAnsi="Arial" w:cs="Arial"/>
                <w:sz w:val="22"/>
                <w:szCs w:val="22"/>
              </w:rPr>
              <w:t xml:space="preserve">: Ruiz, S., Stokes, B., &amp; Watson, J. (2003, January 1). The Civic Tripod for Mobile and Games. </w:t>
            </w:r>
            <w:r w:rsidRPr="00F1078C">
              <w:rPr>
                <w:rFonts w:ascii="Arial" w:hAnsi="Arial" w:cs="Arial"/>
                <w:i/>
                <w:iCs/>
                <w:sz w:val="22"/>
                <w:szCs w:val="22"/>
              </w:rPr>
              <w:t>International Journal of Learning and Media</w:t>
            </w:r>
            <w:r w:rsidRPr="00F1078C">
              <w:rPr>
                <w:rFonts w:ascii="Arial" w:hAnsi="Arial" w:cs="Arial"/>
                <w:sz w:val="22"/>
                <w:szCs w:val="22"/>
              </w:rPr>
              <w:t xml:space="preserve">. </w:t>
            </w:r>
            <w:hyperlink r:id="rId9" w:history="1">
              <w:r w:rsidRPr="00F43458">
                <w:rPr>
                  <w:rStyle w:val="Hyperlink"/>
                  <w:rFonts w:ascii="Arial" w:hAnsi="Arial" w:cs="Arial"/>
                  <w:sz w:val="22"/>
                  <w:szCs w:val="22"/>
                </w:rPr>
                <w:t>http://civictripod.com</w:t>
              </w:r>
            </w:hyperlink>
          </w:p>
          <w:p w14:paraId="4350A6C0" w14:textId="43B882A1" w:rsidR="00F1078C" w:rsidRPr="00F1078C" w:rsidRDefault="00F1078C" w:rsidP="0087559F">
            <w:pPr>
              <w:pStyle w:val="BodyText"/>
              <w:cnfStyle w:val="000000010000" w:firstRow="0" w:lastRow="0" w:firstColumn="0" w:lastColumn="0" w:oddVBand="0" w:evenVBand="0" w:oddHBand="0" w:evenHBand="1" w:firstRowFirstColumn="0" w:firstRowLastColumn="0" w:lastRowFirstColumn="0" w:lastRowLastColumn="0"/>
              <w:rPr>
                <w:b w:val="0"/>
                <w:sz w:val="22"/>
              </w:rPr>
            </w:pPr>
          </w:p>
        </w:tc>
      </w:tr>
      <w:tr w:rsidR="00F1078C" w14:paraId="32572263" w14:textId="77777777" w:rsidTr="00C9306D">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3E400ABF" w14:textId="53CF0E00" w:rsidR="00F1078C" w:rsidRDefault="00F1078C">
            <w:pPr>
              <w:pStyle w:val="BodyText"/>
              <w:rPr>
                <w:sz w:val="22"/>
              </w:rPr>
            </w:pPr>
            <w:r>
              <w:rPr>
                <w:sz w:val="22"/>
              </w:rPr>
              <w:t>10/23</w:t>
            </w:r>
          </w:p>
        </w:tc>
        <w:tc>
          <w:tcPr>
            <w:cnfStyle w:val="000010000000" w:firstRow="0" w:lastRow="0" w:firstColumn="0" w:lastColumn="0" w:oddVBand="1" w:evenVBand="0" w:oddHBand="0" w:evenHBand="0" w:firstRowFirstColumn="0" w:firstRowLastColumn="0" w:lastRowFirstColumn="0" w:lastRowLastColumn="0"/>
            <w:tcW w:w="2952" w:type="dxa"/>
          </w:tcPr>
          <w:p w14:paraId="39E9075F" w14:textId="4958EE44" w:rsidR="00F1078C" w:rsidRDefault="00F1078C" w:rsidP="0087559F">
            <w:pPr>
              <w:pStyle w:val="BodyText"/>
              <w:rPr>
                <w:b w:val="0"/>
                <w:sz w:val="22"/>
              </w:rPr>
            </w:pPr>
            <w:r>
              <w:rPr>
                <w:b w:val="0"/>
                <w:sz w:val="22"/>
              </w:rPr>
              <w:t xml:space="preserve">Case Study: Community </w:t>
            </w:r>
            <w:proofErr w:type="spellStart"/>
            <w:r>
              <w:rPr>
                <w:b w:val="0"/>
                <w:sz w:val="22"/>
              </w:rPr>
              <w:t>PlanIt</w:t>
            </w:r>
            <w:proofErr w:type="spellEnd"/>
          </w:p>
        </w:tc>
        <w:tc>
          <w:tcPr>
            <w:tcW w:w="4392" w:type="dxa"/>
          </w:tcPr>
          <w:p w14:paraId="2D7EF2C7" w14:textId="77777777" w:rsidR="00776A6A" w:rsidRDefault="00F1078C" w:rsidP="00776A6A">
            <w:pPr>
              <w:pStyle w:val="NormalWeb"/>
              <w:ind w:left="480" w:hanging="480"/>
              <w:cnfStyle w:val="000000100000" w:firstRow="0" w:lastRow="0" w:firstColumn="0" w:lastColumn="0" w:oddVBand="0" w:evenVBand="0" w:oddHBand="1" w:evenHBand="0" w:firstRowFirstColumn="0" w:firstRowLastColumn="0" w:lastRowFirstColumn="0" w:lastRowLastColumn="0"/>
            </w:pPr>
            <w:r>
              <w:rPr>
                <w:rFonts w:ascii="Arial" w:hAnsi="Arial" w:cs="Arial"/>
                <w:b/>
                <w:sz w:val="22"/>
                <w:szCs w:val="22"/>
              </w:rPr>
              <w:t xml:space="preserve">Read: </w:t>
            </w:r>
            <w:r w:rsidR="00776A6A" w:rsidRPr="00776A6A">
              <w:rPr>
                <w:rFonts w:ascii="Arial" w:hAnsi="Arial" w:cs="Arial"/>
                <w:sz w:val="22"/>
                <w:szCs w:val="22"/>
              </w:rPr>
              <w:t>Gordon, E., &amp; Baldwin-Philippi, J. (2013). Playful Civic Learning: Enabling Lateral Trust and Reflection in Game-based Public Participation.</w:t>
            </w:r>
          </w:p>
          <w:p w14:paraId="3BCC9404" w14:textId="73B97F7E" w:rsidR="00F1078C" w:rsidRPr="00F1078C" w:rsidRDefault="00F1078C" w:rsidP="00F1078C">
            <w:pPr>
              <w:pStyle w:val="NormalWeb"/>
              <w:ind w:left="480" w:hanging="48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776A6A" w14:paraId="516FD961" w14:textId="77777777" w:rsidTr="00C9306D">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656B86E8" w14:textId="731552D4" w:rsidR="00776A6A" w:rsidRDefault="00776A6A">
            <w:pPr>
              <w:pStyle w:val="BodyText"/>
              <w:rPr>
                <w:sz w:val="22"/>
              </w:rPr>
            </w:pPr>
            <w:r>
              <w:rPr>
                <w:sz w:val="22"/>
              </w:rPr>
              <w:t>10/28</w:t>
            </w:r>
          </w:p>
        </w:tc>
        <w:tc>
          <w:tcPr>
            <w:cnfStyle w:val="000010000000" w:firstRow="0" w:lastRow="0" w:firstColumn="0" w:lastColumn="0" w:oddVBand="1" w:evenVBand="0" w:oddHBand="0" w:evenHBand="0" w:firstRowFirstColumn="0" w:firstRowLastColumn="0" w:lastRowFirstColumn="0" w:lastRowLastColumn="0"/>
            <w:tcW w:w="2952" w:type="dxa"/>
          </w:tcPr>
          <w:p w14:paraId="1701BF36" w14:textId="628F86FC" w:rsidR="00D0252D" w:rsidRDefault="00D0252D" w:rsidP="0087559F">
            <w:pPr>
              <w:pStyle w:val="BodyText"/>
              <w:rPr>
                <w:b w:val="0"/>
                <w:sz w:val="22"/>
              </w:rPr>
            </w:pPr>
            <w:r>
              <w:rPr>
                <w:b w:val="0"/>
                <w:sz w:val="22"/>
              </w:rPr>
              <w:t>Conflict and Cheating</w:t>
            </w:r>
          </w:p>
          <w:p w14:paraId="39112A46" w14:textId="77777777" w:rsidR="00D0252D" w:rsidRDefault="00D0252D" w:rsidP="0087559F">
            <w:pPr>
              <w:pStyle w:val="BodyText"/>
              <w:rPr>
                <w:b w:val="0"/>
                <w:sz w:val="22"/>
              </w:rPr>
            </w:pPr>
          </w:p>
          <w:p w14:paraId="6923613F" w14:textId="75373D30" w:rsidR="00776A6A" w:rsidRDefault="00776A6A" w:rsidP="0087559F">
            <w:pPr>
              <w:pStyle w:val="BodyText"/>
              <w:rPr>
                <w:b w:val="0"/>
                <w:sz w:val="22"/>
              </w:rPr>
            </w:pPr>
            <w:r>
              <w:rPr>
                <w:b w:val="0"/>
                <w:sz w:val="22"/>
              </w:rPr>
              <w:t>Addressing access / digital divide / technology assessment of context</w:t>
            </w:r>
          </w:p>
        </w:tc>
        <w:tc>
          <w:tcPr>
            <w:tcW w:w="4392" w:type="dxa"/>
          </w:tcPr>
          <w:p w14:paraId="0D56AE78" w14:textId="079C7A49" w:rsidR="00776A6A" w:rsidRPr="005C0EE1" w:rsidRDefault="00776A6A" w:rsidP="00776A6A">
            <w:pPr>
              <w:pStyle w:val="NormalWeb"/>
              <w:ind w:left="480" w:hanging="48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b/>
                <w:sz w:val="22"/>
                <w:szCs w:val="22"/>
              </w:rPr>
              <w:t xml:space="preserve">Read: </w:t>
            </w:r>
            <w:r w:rsidR="005C0EE1">
              <w:rPr>
                <w:rFonts w:ascii="Arial" w:hAnsi="Arial" w:cs="Arial"/>
                <w:sz w:val="22"/>
                <w:szCs w:val="22"/>
              </w:rPr>
              <w:t>S&amp;Z (248-285)</w:t>
            </w:r>
          </w:p>
        </w:tc>
      </w:tr>
      <w:tr w:rsidR="004748DD" w14:paraId="4072AF0F" w14:textId="77777777" w:rsidTr="00C9306D">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6239FAF0" w14:textId="0AB2A52C" w:rsidR="004748DD" w:rsidRDefault="004748DD">
            <w:pPr>
              <w:pStyle w:val="BodyText"/>
              <w:rPr>
                <w:sz w:val="22"/>
              </w:rPr>
            </w:pPr>
            <w:r>
              <w:rPr>
                <w:sz w:val="22"/>
              </w:rPr>
              <w:t>10/30</w:t>
            </w:r>
          </w:p>
        </w:tc>
        <w:tc>
          <w:tcPr>
            <w:cnfStyle w:val="000010000000" w:firstRow="0" w:lastRow="0" w:firstColumn="0" w:lastColumn="0" w:oddVBand="1" w:evenVBand="0" w:oddHBand="0" w:evenHBand="0" w:firstRowFirstColumn="0" w:firstRowLastColumn="0" w:lastRowFirstColumn="0" w:lastRowLastColumn="0"/>
            <w:tcW w:w="2952" w:type="dxa"/>
          </w:tcPr>
          <w:p w14:paraId="655CA3EC" w14:textId="3665295D" w:rsidR="004748DD" w:rsidRDefault="004748DD" w:rsidP="0087559F">
            <w:pPr>
              <w:pStyle w:val="BodyText"/>
              <w:rPr>
                <w:b w:val="0"/>
                <w:sz w:val="22"/>
              </w:rPr>
            </w:pPr>
            <w:r>
              <w:rPr>
                <w:b w:val="0"/>
                <w:sz w:val="22"/>
              </w:rPr>
              <w:t>Case Study: Half the Sky</w:t>
            </w:r>
          </w:p>
        </w:tc>
        <w:tc>
          <w:tcPr>
            <w:tcW w:w="4392" w:type="dxa"/>
          </w:tcPr>
          <w:p w14:paraId="2E0993AA" w14:textId="77777777" w:rsidR="004748DD" w:rsidRDefault="004748DD" w:rsidP="00776A6A">
            <w:pPr>
              <w:pStyle w:val="NormalWeb"/>
              <w:ind w:left="480" w:hanging="48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5C0EE1" w14:paraId="09E3911F" w14:textId="77777777" w:rsidTr="00C9306D">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41D60017" w14:textId="7A42F6C0" w:rsidR="005C0EE1" w:rsidRDefault="005C0EE1">
            <w:pPr>
              <w:pStyle w:val="BodyText"/>
              <w:rPr>
                <w:sz w:val="22"/>
              </w:rPr>
            </w:pPr>
            <w:r>
              <w:rPr>
                <w:sz w:val="22"/>
              </w:rPr>
              <w:t>11/4</w:t>
            </w:r>
          </w:p>
        </w:tc>
        <w:tc>
          <w:tcPr>
            <w:cnfStyle w:val="000010000000" w:firstRow="0" w:lastRow="0" w:firstColumn="0" w:lastColumn="0" w:oddVBand="1" w:evenVBand="0" w:oddHBand="0" w:evenHBand="0" w:firstRowFirstColumn="0" w:firstRowLastColumn="0" w:lastRowFirstColumn="0" w:lastRowLastColumn="0"/>
            <w:tcW w:w="2952" w:type="dxa"/>
          </w:tcPr>
          <w:p w14:paraId="49CE4B85" w14:textId="392A95B0" w:rsidR="005C0EE1" w:rsidRDefault="005C0EE1" w:rsidP="0087559F">
            <w:pPr>
              <w:pStyle w:val="BodyText"/>
              <w:rPr>
                <w:b w:val="0"/>
                <w:sz w:val="22"/>
              </w:rPr>
            </w:pPr>
            <w:r>
              <w:rPr>
                <w:b w:val="0"/>
                <w:sz w:val="22"/>
              </w:rPr>
              <w:t>Paper prototyping / play testing / Tech consultation</w:t>
            </w:r>
          </w:p>
        </w:tc>
        <w:tc>
          <w:tcPr>
            <w:tcW w:w="4392" w:type="dxa"/>
          </w:tcPr>
          <w:p w14:paraId="0A340D01" w14:textId="12A3B5D6" w:rsidR="005C0EE1" w:rsidRPr="005C0EE1" w:rsidRDefault="005C0EE1" w:rsidP="00776A6A">
            <w:pPr>
              <w:pStyle w:val="NormalWeb"/>
              <w:ind w:left="480" w:hanging="48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b/>
                <w:sz w:val="22"/>
                <w:szCs w:val="22"/>
              </w:rPr>
              <w:t xml:space="preserve">Due: </w:t>
            </w:r>
            <w:r>
              <w:rPr>
                <w:rFonts w:ascii="Arial" w:hAnsi="Arial" w:cs="Arial"/>
                <w:sz w:val="22"/>
                <w:szCs w:val="22"/>
              </w:rPr>
              <w:t>Game Analysis #3</w:t>
            </w:r>
          </w:p>
        </w:tc>
      </w:tr>
      <w:tr w:rsidR="005C0EE1" w14:paraId="26E33D79" w14:textId="77777777" w:rsidTr="00C9306D">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65627AD9" w14:textId="76BA13EF" w:rsidR="005C0EE1" w:rsidRDefault="005C0EE1">
            <w:pPr>
              <w:pStyle w:val="BodyText"/>
              <w:rPr>
                <w:sz w:val="22"/>
              </w:rPr>
            </w:pPr>
            <w:r>
              <w:rPr>
                <w:sz w:val="22"/>
              </w:rPr>
              <w:lastRenderedPageBreak/>
              <w:t>11/6</w:t>
            </w:r>
          </w:p>
        </w:tc>
        <w:tc>
          <w:tcPr>
            <w:cnfStyle w:val="000010000000" w:firstRow="0" w:lastRow="0" w:firstColumn="0" w:lastColumn="0" w:oddVBand="1" w:evenVBand="0" w:oddHBand="0" w:evenHBand="0" w:firstRowFirstColumn="0" w:firstRowLastColumn="0" w:lastRowFirstColumn="0" w:lastRowLastColumn="0"/>
            <w:tcW w:w="2952" w:type="dxa"/>
          </w:tcPr>
          <w:p w14:paraId="5519E7BA" w14:textId="500DECFF" w:rsidR="00D0252D" w:rsidRDefault="00D0252D" w:rsidP="0087559F">
            <w:pPr>
              <w:pStyle w:val="BodyText"/>
              <w:rPr>
                <w:b w:val="0"/>
                <w:sz w:val="22"/>
              </w:rPr>
            </w:pPr>
            <w:r>
              <w:rPr>
                <w:b w:val="0"/>
                <w:sz w:val="22"/>
              </w:rPr>
              <w:t>Play, Experience and Pleasure</w:t>
            </w:r>
          </w:p>
          <w:p w14:paraId="5DDBB079" w14:textId="77777777" w:rsidR="00D0252D" w:rsidRDefault="00D0252D" w:rsidP="0087559F">
            <w:pPr>
              <w:pStyle w:val="BodyText"/>
              <w:rPr>
                <w:b w:val="0"/>
                <w:sz w:val="22"/>
              </w:rPr>
            </w:pPr>
          </w:p>
          <w:p w14:paraId="0E0FD5FD" w14:textId="20A01AA3" w:rsidR="005C0EE1" w:rsidRDefault="005C0EE1" w:rsidP="0087559F">
            <w:pPr>
              <w:pStyle w:val="BodyText"/>
              <w:rPr>
                <w:b w:val="0"/>
                <w:sz w:val="22"/>
              </w:rPr>
            </w:pPr>
            <w:r>
              <w:rPr>
                <w:b w:val="0"/>
                <w:sz w:val="22"/>
              </w:rPr>
              <w:t xml:space="preserve">Storyboard / Wireframes - </w:t>
            </w:r>
            <w:proofErr w:type="spellStart"/>
            <w:r>
              <w:rPr>
                <w:b w:val="0"/>
                <w:sz w:val="22"/>
              </w:rPr>
              <w:t>Balsamiq</w:t>
            </w:r>
            <w:proofErr w:type="spellEnd"/>
          </w:p>
        </w:tc>
        <w:tc>
          <w:tcPr>
            <w:tcW w:w="4392" w:type="dxa"/>
          </w:tcPr>
          <w:p w14:paraId="109107C1" w14:textId="7F4CA004" w:rsidR="005C0EE1" w:rsidRPr="005C0EE1" w:rsidRDefault="005C0EE1" w:rsidP="00776A6A">
            <w:pPr>
              <w:pStyle w:val="NormalWeb"/>
              <w:ind w:left="480" w:hanging="4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b/>
                <w:sz w:val="22"/>
                <w:szCs w:val="22"/>
              </w:rPr>
              <w:t xml:space="preserve">Read: </w:t>
            </w:r>
            <w:r>
              <w:rPr>
                <w:rFonts w:ascii="Arial" w:hAnsi="Arial" w:cs="Arial"/>
                <w:sz w:val="22"/>
                <w:szCs w:val="22"/>
              </w:rPr>
              <w:t>S&amp;Z (312-361)</w:t>
            </w:r>
          </w:p>
        </w:tc>
      </w:tr>
      <w:tr w:rsidR="005C0EE1" w14:paraId="07EC43BF" w14:textId="77777777" w:rsidTr="00C9306D">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3CDCEEF6" w14:textId="594D3501" w:rsidR="005C0EE1" w:rsidRDefault="005C0EE1">
            <w:pPr>
              <w:pStyle w:val="BodyText"/>
              <w:rPr>
                <w:sz w:val="22"/>
              </w:rPr>
            </w:pPr>
            <w:r>
              <w:rPr>
                <w:sz w:val="22"/>
              </w:rPr>
              <w:t>11/13 (Wed)</w:t>
            </w:r>
          </w:p>
        </w:tc>
        <w:tc>
          <w:tcPr>
            <w:cnfStyle w:val="000010000000" w:firstRow="0" w:lastRow="0" w:firstColumn="0" w:lastColumn="0" w:oddVBand="1" w:evenVBand="0" w:oddHBand="0" w:evenHBand="0" w:firstRowFirstColumn="0" w:firstRowLastColumn="0" w:lastRowFirstColumn="0" w:lastRowLastColumn="0"/>
            <w:tcW w:w="2952" w:type="dxa"/>
          </w:tcPr>
          <w:p w14:paraId="086FF854" w14:textId="77777777" w:rsidR="005C0EE1" w:rsidRDefault="005C0EE1" w:rsidP="0087559F">
            <w:pPr>
              <w:pStyle w:val="BodyText"/>
              <w:rPr>
                <w:b w:val="0"/>
                <w:sz w:val="22"/>
              </w:rPr>
            </w:pPr>
            <w:r>
              <w:rPr>
                <w:b w:val="0"/>
                <w:sz w:val="22"/>
              </w:rPr>
              <w:t>Game Draft Presentation</w:t>
            </w:r>
          </w:p>
          <w:p w14:paraId="4A96709B" w14:textId="77777777" w:rsidR="005C0EE1" w:rsidRDefault="005C0EE1" w:rsidP="0087559F">
            <w:pPr>
              <w:pStyle w:val="BodyText"/>
              <w:rPr>
                <w:b w:val="0"/>
                <w:sz w:val="22"/>
              </w:rPr>
            </w:pPr>
          </w:p>
          <w:p w14:paraId="02C83334" w14:textId="27CDC859" w:rsidR="005C0EE1" w:rsidRPr="005C0EE1" w:rsidRDefault="005C0EE1" w:rsidP="0087559F">
            <w:pPr>
              <w:pStyle w:val="BodyText"/>
              <w:rPr>
                <w:b w:val="0"/>
                <w:sz w:val="22"/>
              </w:rPr>
            </w:pPr>
            <w:r>
              <w:rPr>
                <w:sz w:val="22"/>
              </w:rPr>
              <w:t xml:space="preserve">Guest: </w:t>
            </w:r>
            <w:r>
              <w:rPr>
                <w:b w:val="0"/>
                <w:sz w:val="22"/>
              </w:rPr>
              <w:t>Pablo Suarez (Red Cross / Red Crescent)</w:t>
            </w:r>
          </w:p>
        </w:tc>
        <w:tc>
          <w:tcPr>
            <w:tcW w:w="4392" w:type="dxa"/>
          </w:tcPr>
          <w:p w14:paraId="55611194" w14:textId="77777777" w:rsidR="005C0EE1" w:rsidRPr="005C0EE1" w:rsidRDefault="005C0EE1" w:rsidP="00776A6A">
            <w:pPr>
              <w:pStyle w:val="NormalWeb"/>
              <w:ind w:left="480" w:hanging="480"/>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EE7F10" w14:paraId="45DC84B5" w14:textId="77777777" w:rsidTr="00C9306D">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483ECBFD" w14:textId="16E002DB" w:rsidR="00EE7F10" w:rsidRDefault="00EE7F10">
            <w:pPr>
              <w:pStyle w:val="BodyText"/>
              <w:rPr>
                <w:sz w:val="22"/>
              </w:rPr>
            </w:pPr>
            <w:r>
              <w:rPr>
                <w:sz w:val="22"/>
              </w:rPr>
              <w:t>11/18</w:t>
            </w:r>
          </w:p>
        </w:tc>
        <w:tc>
          <w:tcPr>
            <w:cnfStyle w:val="000010000000" w:firstRow="0" w:lastRow="0" w:firstColumn="0" w:lastColumn="0" w:oddVBand="1" w:evenVBand="0" w:oddHBand="0" w:evenHBand="0" w:firstRowFirstColumn="0" w:firstRowLastColumn="0" w:lastRowFirstColumn="0" w:lastRowLastColumn="0"/>
            <w:tcW w:w="2952" w:type="dxa"/>
          </w:tcPr>
          <w:p w14:paraId="4149C0B6" w14:textId="4A753F5E" w:rsidR="00D0252D" w:rsidRDefault="00D0252D" w:rsidP="0087559F">
            <w:pPr>
              <w:pStyle w:val="BodyText"/>
              <w:rPr>
                <w:b w:val="0"/>
                <w:sz w:val="22"/>
              </w:rPr>
            </w:pPr>
            <w:r>
              <w:rPr>
                <w:b w:val="0"/>
                <w:sz w:val="22"/>
              </w:rPr>
              <w:t>Ludic Narrative</w:t>
            </w:r>
          </w:p>
          <w:p w14:paraId="4572EA4C" w14:textId="77777777" w:rsidR="00D0252D" w:rsidRDefault="00D0252D" w:rsidP="0087559F">
            <w:pPr>
              <w:pStyle w:val="BodyText"/>
              <w:rPr>
                <w:b w:val="0"/>
                <w:sz w:val="22"/>
              </w:rPr>
            </w:pPr>
          </w:p>
          <w:p w14:paraId="2C248FB7" w14:textId="67E62690" w:rsidR="00EE7F10" w:rsidRDefault="00EE7F10" w:rsidP="0087559F">
            <w:pPr>
              <w:pStyle w:val="BodyText"/>
              <w:rPr>
                <w:b w:val="0"/>
                <w:sz w:val="22"/>
              </w:rPr>
            </w:pPr>
            <w:r>
              <w:rPr>
                <w:b w:val="0"/>
                <w:sz w:val="22"/>
              </w:rPr>
              <w:t>Group Work / Production</w:t>
            </w:r>
          </w:p>
        </w:tc>
        <w:tc>
          <w:tcPr>
            <w:tcW w:w="4392" w:type="dxa"/>
          </w:tcPr>
          <w:p w14:paraId="11AA1B0D" w14:textId="0C6A7015" w:rsidR="00EE7F10" w:rsidRPr="005C0EE1" w:rsidRDefault="00EE7F10" w:rsidP="00776A6A">
            <w:pPr>
              <w:pStyle w:val="NormalWeb"/>
              <w:ind w:left="480" w:hanging="48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 xml:space="preserve">Read: </w:t>
            </w:r>
            <w:r>
              <w:rPr>
                <w:rFonts w:ascii="Arial" w:hAnsi="Arial" w:cs="Arial"/>
                <w:sz w:val="22"/>
                <w:szCs w:val="22"/>
              </w:rPr>
              <w:t>S&amp;Z (362-419)</w:t>
            </w:r>
          </w:p>
        </w:tc>
      </w:tr>
      <w:tr w:rsidR="00EE7F10" w14:paraId="4E7D7FC8" w14:textId="77777777" w:rsidTr="00C9306D">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051BBE1B" w14:textId="3F9BE888" w:rsidR="00EE7F10" w:rsidRDefault="00EE7F10">
            <w:pPr>
              <w:pStyle w:val="BodyText"/>
              <w:rPr>
                <w:sz w:val="22"/>
              </w:rPr>
            </w:pPr>
            <w:r>
              <w:rPr>
                <w:sz w:val="22"/>
              </w:rPr>
              <w:t>11/20</w:t>
            </w:r>
          </w:p>
        </w:tc>
        <w:tc>
          <w:tcPr>
            <w:cnfStyle w:val="000010000000" w:firstRow="0" w:lastRow="0" w:firstColumn="0" w:lastColumn="0" w:oddVBand="1" w:evenVBand="0" w:oddHBand="0" w:evenHBand="0" w:firstRowFirstColumn="0" w:firstRowLastColumn="0" w:lastRowFirstColumn="0" w:lastRowLastColumn="0"/>
            <w:tcW w:w="2952" w:type="dxa"/>
          </w:tcPr>
          <w:p w14:paraId="1458BD58" w14:textId="03623DF4" w:rsidR="00EE7F10" w:rsidRDefault="00EE7F10" w:rsidP="0087559F">
            <w:pPr>
              <w:pStyle w:val="BodyText"/>
              <w:rPr>
                <w:b w:val="0"/>
                <w:sz w:val="22"/>
              </w:rPr>
            </w:pPr>
            <w:r>
              <w:rPr>
                <w:b w:val="0"/>
                <w:sz w:val="22"/>
              </w:rPr>
              <w:t>Group Work / Production</w:t>
            </w:r>
          </w:p>
        </w:tc>
        <w:tc>
          <w:tcPr>
            <w:tcW w:w="4392" w:type="dxa"/>
          </w:tcPr>
          <w:p w14:paraId="2B1C498C" w14:textId="77777777" w:rsidR="00EE7F10" w:rsidRDefault="00EE7F10" w:rsidP="00776A6A">
            <w:pPr>
              <w:pStyle w:val="NormalWeb"/>
              <w:ind w:left="480" w:hanging="48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b/>
                <w:sz w:val="22"/>
                <w:szCs w:val="22"/>
              </w:rPr>
              <w:t xml:space="preserve">Due: </w:t>
            </w:r>
            <w:r>
              <w:rPr>
                <w:rFonts w:ascii="Arial" w:hAnsi="Arial" w:cs="Arial"/>
                <w:sz w:val="22"/>
                <w:szCs w:val="22"/>
              </w:rPr>
              <w:t>Game Analysis #4</w:t>
            </w:r>
          </w:p>
          <w:p w14:paraId="2B64A0E7" w14:textId="7D1F0C00" w:rsidR="00EE7F10" w:rsidRPr="00C94065" w:rsidRDefault="00EE7F10" w:rsidP="00776A6A">
            <w:pPr>
              <w:pStyle w:val="NormalWeb"/>
              <w:ind w:left="480" w:hanging="48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EE7F10" w14:paraId="6F709ACB" w14:textId="77777777" w:rsidTr="00C9306D">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5041666B" w14:textId="4DEF5D46" w:rsidR="00EE7F10" w:rsidRDefault="00EE7F10">
            <w:pPr>
              <w:pStyle w:val="BodyText"/>
              <w:rPr>
                <w:sz w:val="22"/>
              </w:rPr>
            </w:pPr>
            <w:r>
              <w:rPr>
                <w:sz w:val="22"/>
              </w:rPr>
              <w:t>11/25</w:t>
            </w:r>
          </w:p>
        </w:tc>
        <w:tc>
          <w:tcPr>
            <w:cnfStyle w:val="000010000000" w:firstRow="0" w:lastRow="0" w:firstColumn="0" w:lastColumn="0" w:oddVBand="1" w:evenVBand="0" w:oddHBand="0" w:evenHBand="0" w:firstRowFirstColumn="0" w:firstRowLastColumn="0" w:lastRowFirstColumn="0" w:lastRowLastColumn="0"/>
            <w:tcW w:w="2952" w:type="dxa"/>
          </w:tcPr>
          <w:p w14:paraId="6F66EB73" w14:textId="51954E35" w:rsidR="00EE7F10" w:rsidRDefault="00EE7F10" w:rsidP="0087559F">
            <w:pPr>
              <w:pStyle w:val="BodyText"/>
              <w:rPr>
                <w:b w:val="0"/>
                <w:sz w:val="22"/>
              </w:rPr>
            </w:pPr>
            <w:proofErr w:type="spellStart"/>
            <w:r>
              <w:rPr>
                <w:b w:val="0"/>
                <w:sz w:val="22"/>
              </w:rPr>
              <w:t>Crit</w:t>
            </w:r>
            <w:proofErr w:type="spellEnd"/>
            <w:r>
              <w:rPr>
                <w:b w:val="0"/>
                <w:sz w:val="22"/>
              </w:rPr>
              <w:t xml:space="preserve"> Session</w:t>
            </w:r>
          </w:p>
          <w:p w14:paraId="5A6394E9" w14:textId="77777777" w:rsidR="00EE7F10" w:rsidRDefault="00EE7F10" w:rsidP="0087559F">
            <w:pPr>
              <w:pStyle w:val="BodyText"/>
              <w:rPr>
                <w:b w:val="0"/>
                <w:sz w:val="22"/>
              </w:rPr>
            </w:pPr>
          </w:p>
          <w:p w14:paraId="7802F01C" w14:textId="7B77C98B" w:rsidR="00EE7F10" w:rsidRPr="00C94065" w:rsidRDefault="00EE7F10" w:rsidP="0087559F">
            <w:pPr>
              <w:pStyle w:val="BodyText"/>
              <w:rPr>
                <w:b w:val="0"/>
                <w:sz w:val="22"/>
              </w:rPr>
            </w:pPr>
            <w:r>
              <w:rPr>
                <w:sz w:val="22"/>
              </w:rPr>
              <w:t xml:space="preserve">Guest: </w:t>
            </w:r>
            <w:r>
              <w:rPr>
                <w:b w:val="0"/>
                <w:sz w:val="22"/>
              </w:rPr>
              <w:t>TBD</w:t>
            </w:r>
          </w:p>
        </w:tc>
        <w:tc>
          <w:tcPr>
            <w:tcW w:w="4392" w:type="dxa"/>
          </w:tcPr>
          <w:p w14:paraId="4D65A433" w14:textId="77777777" w:rsidR="00EE7F10" w:rsidRDefault="00EE7F10" w:rsidP="00776A6A">
            <w:pPr>
              <w:pStyle w:val="NormalWeb"/>
              <w:ind w:left="480" w:hanging="48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14:paraId="23C248D3" w14:textId="77777777" w:rsidR="00CA685B" w:rsidRDefault="00CA685B" w:rsidP="00776A6A">
            <w:pPr>
              <w:pStyle w:val="NormalWeb"/>
              <w:ind w:left="480" w:hanging="48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CA685B" w14:paraId="455588B8" w14:textId="77777777" w:rsidTr="00C9306D">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2382106A" w14:textId="7D6AD0B5" w:rsidR="00CA685B" w:rsidRDefault="00CA685B">
            <w:pPr>
              <w:pStyle w:val="BodyText"/>
              <w:rPr>
                <w:sz w:val="22"/>
              </w:rPr>
            </w:pPr>
            <w:r>
              <w:rPr>
                <w:sz w:val="22"/>
              </w:rPr>
              <w:t>12/2</w:t>
            </w:r>
          </w:p>
        </w:tc>
        <w:tc>
          <w:tcPr>
            <w:cnfStyle w:val="000010000000" w:firstRow="0" w:lastRow="0" w:firstColumn="0" w:lastColumn="0" w:oddVBand="1" w:evenVBand="0" w:oddHBand="0" w:evenHBand="0" w:firstRowFirstColumn="0" w:firstRowLastColumn="0" w:lastRowFirstColumn="0" w:lastRowLastColumn="0"/>
            <w:tcW w:w="2952" w:type="dxa"/>
          </w:tcPr>
          <w:p w14:paraId="4FBC8634" w14:textId="05D5B61B" w:rsidR="00CA685B" w:rsidRDefault="00CA685B" w:rsidP="0087559F">
            <w:pPr>
              <w:pStyle w:val="BodyText"/>
              <w:rPr>
                <w:b w:val="0"/>
                <w:sz w:val="22"/>
              </w:rPr>
            </w:pPr>
            <w:r>
              <w:rPr>
                <w:b w:val="0"/>
                <w:sz w:val="22"/>
              </w:rPr>
              <w:t>Production / game elements and presentation</w:t>
            </w:r>
          </w:p>
        </w:tc>
        <w:tc>
          <w:tcPr>
            <w:tcW w:w="4392" w:type="dxa"/>
          </w:tcPr>
          <w:p w14:paraId="0E754E9D" w14:textId="77777777" w:rsidR="00CA685B" w:rsidRDefault="00CA685B" w:rsidP="00776A6A">
            <w:pPr>
              <w:pStyle w:val="NormalWeb"/>
              <w:ind w:left="480" w:hanging="480"/>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CA685B" w14:paraId="03613B3A" w14:textId="77777777" w:rsidTr="00C9306D">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7185D52D" w14:textId="4429D7BE" w:rsidR="00CA685B" w:rsidRDefault="00CA685B">
            <w:pPr>
              <w:pStyle w:val="BodyText"/>
              <w:rPr>
                <w:sz w:val="22"/>
              </w:rPr>
            </w:pPr>
            <w:r>
              <w:rPr>
                <w:sz w:val="22"/>
              </w:rPr>
              <w:t>12/4</w:t>
            </w:r>
          </w:p>
        </w:tc>
        <w:tc>
          <w:tcPr>
            <w:cnfStyle w:val="000010000000" w:firstRow="0" w:lastRow="0" w:firstColumn="0" w:lastColumn="0" w:oddVBand="1" w:evenVBand="0" w:oddHBand="0" w:evenHBand="0" w:firstRowFirstColumn="0" w:firstRowLastColumn="0" w:lastRowFirstColumn="0" w:lastRowLastColumn="0"/>
            <w:tcW w:w="2952" w:type="dxa"/>
          </w:tcPr>
          <w:p w14:paraId="36500C85" w14:textId="14466C4B" w:rsidR="00CA685B" w:rsidRDefault="00CA685B" w:rsidP="0087559F">
            <w:pPr>
              <w:pStyle w:val="BodyText"/>
              <w:rPr>
                <w:b w:val="0"/>
                <w:sz w:val="22"/>
              </w:rPr>
            </w:pPr>
            <w:r>
              <w:rPr>
                <w:b w:val="0"/>
                <w:sz w:val="22"/>
              </w:rPr>
              <w:t>Finalize production</w:t>
            </w:r>
          </w:p>
        </w:tc>
        <w:tc>
          <w:tcPr>
            <w:tcW w:w="4392" w:type="dxa"/>
          </w:tcPr>
          <w:p w14:paraId="37FD16D2" w14:textId="77777777" w:rsidR="00CA685B" w:rsidRDefault="00CA685B" w:rsidP="00776A6A">
            <w:pPr>
              <w:pStyle w:val="NormalWeb"/>
              <w:ind w:left="480" w:hanging="48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CA685B" w14:paraId="6E21845A" w14:textId="77777777" w:rsidTr="00C9306D">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5AF64073" w14:textId="16DF5208" w:rsidR="00CA685B" w:rsidRDefault="00CA685B">
            <w:pPr>
              <w:pStyle w:val="BodyText"/>
              <w:rPr>
                <w:sz w:val="22"/>
              </w:rPr>
            </w:pPr>
            <w:r>
              <w:rPr>
                <w:sz w:val="22"/>
              </w:rPr>
              <w:t>12/9</w:t>
            </w:r>
          </w:p>
        </w:tc>
        <w:tc>
          <w:tcPr>
            <w:cnfStyle w:val="000010000000" w:firstRow="0" w:lastRow="0" w:firstColumn="0" w:lastColumn="0" w:oddVBand="1" w:evenVBand="0" w:oddHBand="0" w:evenHBand="0" w:firstRowFirstColumn="0" w:firstRowLastColumn="0" w:lastRowFirstColumn="0" w:lastRowLastColumn="0"/>
            <w:tcW w:w="2952" w:type="dxa"/>
          </w:tcPr>
          <w:p w14:paraId="105AAE96" w14:textId="01685F13" w:rsidR="00CA685B" w:rsidRDefault="00CA685B" w:rsidP="0087559F">
            <w:pPr>
              <w:pStyle w:val="BodyText"/>
              <w:rPr>
                <w:b w:val="0"/>
                <w:sz w:val="22"/>
              </w:rPr>
            </w:pPr>
            <w:r>
              <w:rPr>
                <w:b w:val="0"/>
                <w:sz w:val="22"/>
              </w:rPr>
              <w:t>Final GAME Presentation</w:t>
            </w:r>
          </w:p>
          <w:p w14:paraId="4DC57671" w14:textId="77777777" w:rsidR="00CA685B" w:rsidRDefault="00CA685B" w:rsidP="0087559F">
            <w:pPr>
              <w:pStyle w:val="BodyText"/>
              <w:rPr>
                <w:b w:val="0"/>
                <w:sz w:val="22"/>
              </w:rPr>
            </w:pPr>
          </w:p>
          <w:p w14:paraId="34135970" w14:textId="4581A2DA" w:rsidR="00CA685B" w:rsidRDefault="00CA685B" w:rsidP="0087559F">
            <w:pPr>
              <w:pStyle w:val="BodyText"/>
              <w:rPr>
                <w:b w:val="0"/>
                <w:sz w:val="22"/>
              </w:rPr>
            </w:pPr>
            <w:r>
              <w:rPr>
                <w:b w:val="0"/>
                <w:sz w:val="22"/>
              </w:rPr>
              <w:t>Guest Panel TBD</w:t>
            </w:r>
          </w:p>
        </w:tc>
        <w:tc>
          <w:tcPr>
            <w:tcW w:w="4392" w:type="dxa"/>
          </w:tcPr>
          <w:p w14:paraId="19516A47" w14:textId="383C6E83" w:rsidR="00CA685B" w:rsidRPr="00CA685B" w:rsidRDefault="00CA685B" w:rsidP="00776A6A">
            <w:pPr>
              <w:pStyle w:val="NormalWeb"/>
              <w:ind w:left="480" w:hanging="48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CA685B">
              <w:rPr>
                <w:rFonts w:ascii="Arial" w:hAnsi="Arial" w:cs="Arial"/>
                <w:b/>
                <w:sz w:val="22"/>
                <w:szCs w:val="22"/>
              </w:rPr>
              <w:t>Due</w:t>
            </w:r>
            <w:r>
              <w:rPr>
                <w:rFonts w:ascii="Arial" w:hAnsi="Arial" w:cs="Arial"/>
                <w:b/>
                <w:sz w:val="22"/>
                <w:szCs w:val="22"/>
              </w:rPr>
              <w:t xml:space="preserve">: </w:t>
            </w:r>
            <w:r>
              <w:rPr>
                <w:rFonts w:ascii="Arial" w:hAnsi="Arial" w:cs="Arial"/>
                <w:sz w:val="22"/>
                <w:szCs w:val="22"/>
              </w:rPr>
              <w:t>Functional game and design book</w:t>
            </w:r>
          </w:p>
          <w:p w14:paraId="655AF979" w14:textId="77777777" w:rsidR="00CA685B" w:rsidRDefault="00CA685B" w:rsidP="00776A6A">
            <w:pPr>
              <w:pStyle w:val="NormalWeb"/>
              <w:ind w:left="480" w:hanging="480"/>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CA685B" w14:paraId="0138B305" w14:textId="77777777" w:rsidTr="00C9306D">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440" w:type="dxa"/>
          </w:tcPr>
          <w:p w14:paraId="4849D62C" w14:textId="77777777" w:rsidR="00CA685B" w:rsidRDefault="00CA685B">
            <w:pPr>
              <w:pStyle w:val="BodyText"/>
              <w:rPr>
                <w:sz w:val="22"/>
              </w:rPr>
            </w:pPr>
            <w:r>
              <w:rPr>
                <w:sz w:val="22"/>
              </w:rPr>
              <w:t>12/13</w:t>
            </w:r>
          </w:p>
          <w:p w14:paraId="28DDB58C" w14:textId="53AA2E79" w:rsidR="00CA685B" w:rsidRDefault="00CA685B">
            <w:pPr>
              <w:pStyle w:val="BodyText"/>
              <w:rPr>
                <w:sz w:val="22"/>
              </w:rPr>
            </w:pPr>
            <w:r>
              <w:rPr>
                <w:sz w:val="22"/>
              </w:rPr>
              <w:t>3:30-5:30</w:t>
            </w:r>
          </w:p>
        </w:tc>
        <w:tc>
          <w:tcPr>
            <w:cnfStyle w:val="000010000000" w:firstRow="0" w:lastRow="0" w:firstColumn="0" w:lastColumn="0" w:oddVBand="1" w:evenVBand="0" w:oddHBand="0" w:evenHBand="0" w:firstRowFirstColumn="0" w:firstRowLastColumn="0" w:lastRowFirstColumn="0" w:lastRowLastColumn="0"/>
            <w:tcW w:w="2952" w:type="dxa"/>
          </w:tcPr>
          <w:p w14:paraId="5C8A800B" w14:textId="4C006932" w:rsidR="00CA685B" w:rsidRDefault="00CA685B" w:rsidP="0087559F">
            <w:pPr>
              <w:pStyle w:val="BodyText"/>
              <w:rPr>
                <w:b w:val="0"/>
                <w:sz w:val="22"/>
              </w:rPr>
            </w:pPr>
            <w:r>
              <w:rPr>
                <w:b w:val="0"/>
                <w:sz w:val="22"/>
              </w:rPr>
              <w:t>Review / Debrief / Next Steps</w:t>
            </w:r>
          </w:p>
        </w:tc>
        <w:tc>
          <w:tcPr>
            <w:tcW w:w="4392" w:type="dxa"/>
          </w:tcPr>
          <w:p w14:paraId="485F0B13" w14:textId="77777777" w:rsidR="00CA685B" w:rsidRDefault="00CA685B" w:rsidP="00776A6A">
            <w:pPr>
              <w:pStyle w:val="NormalWeb"/>
              <w:ind w:left="480" w:hanging="48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bl>
    <w:p w14:paraId="1A97B072" w14:textId="01E87462" w:rsidR="00F624D5" w:rsidRDefault="00F624D5">
      <w:pPr>
        <w:pStyle w:val="BodyText"/>
        <w:rPr>
          <w:sz w:val="22"/>
        </w:rPr>
      </w:pPr>
    </w:p>
    <w:p w14:paraId="4858D1C4" w14:textId="77777777" w:rsidR="00F624D5" w:rsidRPr="00FC2387" w:rsidRDefault="00F624D5">
      <w:pPr>
        <w:pStyle w:val="BodyText"/>
        <w:rPr>
          <w:sz w:val="22"/>
        </w:rPr>
      </w:pPr>
    </w:p>
    <w:sectPr w:rsidR="00F624D5" w:rsidRPr="00FC2387" w:rsidSect="001635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8A67AF"/>
    <w:multiLevelType w:val="hybridMultilevel"/>
    <w:tmpl w:val="0608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21D78"/>
    <w:multiLevelType w:val="hybridMultilevel"/>
    <w:tmpl w:val="89ECC1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4AA1EEA"/>
    <w:multiLevelType w:val="hybridMultilevel"/>
    <w:tmpl w:val="75BA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B4690"/>
    <w:multiLevelType w:val="hybridMultilevel"/>
    <w:tmpl w:val="A9A81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45119F"/>
    <w:multiLevelType w:val="hybridMultilevel"/>
    <w:tmpl w:val="699E3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EF798C"/>
    <w:multiLevelType w:val="hybridMultilevel"/>
    <w:tmpl w:val="63343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F9"/>
    <w:rsid w:val="000377BD"/>
    <w:rsid w:val="00043C95"/>
    <w:rsid w:val="00054EAD"/>
    <w:rsid w:val="000B5CE9"/>
    <w:rsid w:val="000C3E01"/>
    <w:rsid w:val="000E2617"/>
    <w:rsid w:val="000F2E96"/>
    <w:rsid w:val="000F4A5A"/>
    <w:rsid w:val="001322C5"/>
    <w:rsid w:val="00144438"/>
    <w:rsid w:val="001635EF"/>
    <w:rsid w:val="001973DD"/>
    <w:rsid w:val="001E2127"/>
    <w:rsid w:val="001E2F8E"/>
    <w:rsid w:val="00336E10"/>
    <w:rsid w:val="0034677E"/>
    <w:rsid w:val="003F35D7"/>
    <w:rsid w:val="00466276"/>
    <w:rsid w:val="004748DD"/>
    <w:rsid w:val="004B3F05"/>
    <w:rsid w:val="004D33B1"/>
    <w:rsid w:val="00510F34"/>
    <w:rsid w:val="00517B3B"/>
    <w:rsid w:val="005856F9"/>
    <w:rsid w:val="00586787"/>
    <w:rsid w:val="00594329"/>
    <w:rsid w:val="005C0EE1"/>
    <w:rsid w:val="00642B7F"/>
    <w:rsid w:val="00696F6B"/>
    <w:rsid w:val="006C1392"/>
    <w:rsid w:val="006E396E"/>
    <w:rsid w:val="006F06B7"/>
    <w:rsid w:val="00776A6A"/>
    <w:rsid w:val="007976A5"/>
    <w:rsid w:val="007D7FD6"/>
    <w:rsid w:val="007F3735"/>
    <w:rsid w:val="00810800"/>
    <w:rsid w:val="008544A5"/>
    <w:rsid w:val="0087559F"/>
    <w:rsid w:val="008C06AB"/>
    <w:rsid w:val="00922DF4"/>
    <w:rsid w:val="00930059"/>
    <w:rsid w:val="009566FF"/>
    <w:rsid w:val="009941C0"/>
    <w:rsid w:val="009A125F"/>
    <w:rsid w:val="009E3A4F"/>
    <w:rsid w:val="00A14A11"/>
    <w:rsid w:val="00B21291"/>
    <w:rsid w:val="00B80E40"/>
    <w:rsid w:val="00BB15A8"/>
    <w:rsid w:val="00BC7AFB"/>
    <w:rsid w:val="00BD600D"/>
    <w:rsid w:val="00C9306D"/>
    <w:rsid w:val="00C94065"/>
    <w:rsid w:val="00CA685B"/>
    <w:rsid w:val="00CF380A"/>
    <w:rsid w:val="00D0252D"/>
    <w:rsid w:val="00D17E44"/>
    <w:rsid w:val="00D50B40"/>
    <w:rsid w:val="00D71FB2"/>
    <w:rsid w:val="00DC3016"/>
    <w:rsid w:val="00DE13BF"/>
    <w:rsid w:val="00E04889"/>
    <w:rsid w:val="00E44918"/>
    <w:rsid w:val="00EA1854"/>
    <w:rsid w:val="00EE2922"/>
    <w:rsid w:val="00EE7F10"/>
    <w:rsid w:val="00EF6814"/>
    <w:rsid w:val="00F1078C"/>
    <w:rsid w:val="00F624D5"/>
    <w:rsid w:val="00FB083C"/>
    <w:rsid w:val="00FC23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D6B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EF"/>
  </w:style>
  <w:style w:type="paragraph" w:styleId="Heading1">
    <w:name w:val="heading 1"/>
    <w:basedOn w:val="Normal"/>
    <w:next w:val="Normal"/>
    <w:qFormat/>
    <w:rsid w:val="001635EF"/>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Helvetica" w:eastAsia="Times New Roman" w:hAnsi="Helvetica"/>
      <w:b/>
      <w:color w:val="000000"/>
    </w:rPr>
  </w:style>
  <w:style w:type="paragraph" w:styleId="Heading2">
    <w:name w:val="heading 2"/>
    <w:basedOn w:val="Normal"/>
    <w:next w:val="Normal"/>
    <w:link w:val="Heading2Char"/>
    <w:uiPriority w:val="9"/>
    <w:semiHidden/>
    <w:unhideWhenUsed/>
    <w:qFormat/>
    <w:rsid w:val="00922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qFormat/>
    <w:rsid w:val="001635EF"/>
    <w:pPr>
      <w:keepNext/>
      <w:outlineLvl w:val="6"/>
    </w:pPr>
    <w:rPr>
      <w:rFonts w:ascii="Helvetica" w:hAnsi="Helvetic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35EF"/>
    <w:rPr>
      <w:rFonts w:ascii="Arial" w:hAnsi="Arial"/>
      <w:b/>
      <w:color w:val="000000"/>
    </w:rPr>
  </w:style>
  <w:style w:type="character" w:styleId="Hyperlink">
    <w:name w:val="Hyperlink"/>
    <w:basedOn w:val="DefaultParagraphFont"/>
    <w:rsid w:val="005856F9"/>
    <w:rPr>
      <w:color w:val="0000FF"/>
      <w:u w:val="single"/>
    </w:rPr>
  </w:style>
  <w:style w:type="character" w:customStyle="1" w:styleId="Heading2Char">
    <w:name w:val="Heading 2 Char"/>
    <w:basedOn w:val="DefaultParagraphFont"/>
    <w:link w:val="Heading2"/>
    <w:uiPriority w:val="9"/>
    <w:semiHidden/>
    <w:rsid w:val="00922D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7FD6"/>
    <w:pPr>
      <w:ind w:left="720"/>
      <w:contextualSpacing/>
    </w:pPr>
  </w:style>
  <w:style w:type="table" w:styleId="TableGrid">
    <w:name w:val="Table Grid"/>
    <w:basedOn w:val="TableNormal"/>
    <w:uiPriority w:val="59"/>
    <w:rsid w:val="00C93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9306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9306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9306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9306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9306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9306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9306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C9306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3">
    <w:name w:val="Medium Shading 1 Accent 3"/>
    <w:basedOn w:val="TableNormal"/>
    <w:uiPriority w:val="63"/>
    <w:rsid w:val="00C9306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9306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C9306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C9306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NormalWeb">
    <w:name w:val="Normal (Web)"/>
    <w:basedOn w:val="Normal"/>
    <w:uiPriority w:val="99"/>
    <w:unhideWhenUsed/>
    <w:rsid w:val="001322C5"/>
    <w:pPr>
      <w:spacing w:before="100" w:beforeAutospacing="1" w:after="100" w:afterAutospacing="1"/>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EF"/>
  </w:style>
  <w:style w:type="paragraph" w:styleId="Heading1">
    <w:name w:val="heading 1"/>
    <w:basedOn w:val="Normal"/>
    <w:next w:val="Normal"/>
    <w:qFormat/>
    <w:rsid w:val="001635EF"/>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Helvetica" w:eastAsia="Times New Roman" w:hAnsi="Helvetica"/>
      <w:b/>
      <w:color w:val="000000"/>
    </w:rPr>
  </w:style>
  <w:style w:type="paragraph" w:styleId="Heading2">
    <w:name w:val="heading 2"/>
    <w:basedOn w:val="Normal"/>
    <w:next w:val="Normal"/>
    <w:link w:val="Heading2Char"/>
    <w:uiPriority w:val="9"/>
    <w:semiHidden/>
    <w:unhideWhenUsed/>
    <w:qFormat/>
    <w:rsid w:val="00922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qFormat/>
    <w:rsid w:val="001635EF"/>
    <w:pPr>
      <w:keepNext/>
      <w:outlineLvl w:val="6"/>
    </w:pPr>
    <w:rPr>
      <w:rFonts w:ascii="Helvetica" w:hAnsi="Helvetic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35EF"/>
    <w:rPr>
      <w:rFonts w:ascii="Arial" w:hAnsi="Arial"/>
      <w:b/>
      <w:color w:val="000000"/>
    </w:rPr>
  </w:style>
  <w:style w:type="character" w:styleId="Hyperlink">
    <w:name w:val="Hyperlink"/>
    <w:basedOn w:val="DefaultParagraphFont"/>
    <w:rsid w:val="005856F9"/>
    <w:rPr>
      <w:color w:val="0000FF"/>
      <w:u w:val="single"/>
    </w:rPr>
  </w:style>
  <w:style w:type="character" w:customStyle="1" w:styleId="Heading2Char">
    <w:name w:val="Heading 2 Char"/>
    <w:basedOn w:val="DefaultParagraphFont"/>
    <w:link w:val="Heading2"/>
    <w:uiPriority w:val="9"/>
    <w:semiHidden/>
    <w:rsid w:val="00922D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7FD6"/>
    <w:pPr>
      <w:ind w:left="720"/>
      <w:contextualSpacing/>
    </w:pPr>
  </w:style>
  <w:style w:type="table" w:styleId="TableGrid">
    <w:name w:val="Table Grid"/>
    <w:basedOn w:val="TableNormal"/>
    <w:uiPriority w:val="59"/>
    <w:rsid w:val="00C93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9306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9306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9306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9306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9306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9306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9306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C9306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3">
    <w:name w:val="Medium Shading 1 Accent 3"/>
    <w:basedOn w:val="TableNormal"/>
    <w:uiPriority w:val="63"/>
    <w:rsid w:val="00C9306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9306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C9306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C9306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NormalWeb">
    <w:name w:val="Normal (Web)"/>
    <w:basedOn w:val="Normal"/>
    <w:uiPriority w:val="99"/>
    <w:unhideWhenUsed/>
    <w:rsid w:val="001322C5"/>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25038">
      <w:bodyDiv w:val="1"/>
      <w:marLeft w:val="0"/>
      <w:marRight w:val="0"/>
      <w:marTop w:val="0"/>
      <w:marBottom w:val="0"/>
      <w:divBdr>
        <w:top w:val="none" w:sz="0" w:space="0" w:color="auto"/>
        <w:left w:val="none" w:sz="0" w:space="0" w:color="auto"/>
        <w:bottom w:val="none" w:sz="0" w:space="0" w:color="auto"/>
        <w:right w:val="none" w:sz="0" w:space="0" w:color="auto"/>
      </w:divBdr>
    </w:div>
    <w:div w:id="1058818241">
      <w:bodyDiv w:val="1"/>
      <w:marLeft w:val="0"/>
      <w:marRight w:val="0"/>
      <w:marTop w:val="0"/>
      <w:marBottom w:val="0"/>
      <w:divBdr>
        <w:top w:val="none" w:sz="0" w:space="0" w:color="auto"/>
        <w:left w:val="none" w:sz="0" w:space="0" w:color="auto"/>
        <w:bottom w:val="none" w:sz="0" w:space="0" w:color="auto"/>
        <w:right w:val="none" w:sz="0" w:space="0" w:color="auto"/>
      </w:divBdr>
    </w:div>
    <w:div w:id="1066495584">
      <w:bodyDiv w:val="1"/>
      <w:marLeft w:val="0"/>
      <w:marRight w:val="0"/>
      <w:marTop w:val="0"/>
      <w:marBottom w:val="0"/>
      <w:divBdr>
        <w:top w:val="none" w:sz="0" w:space="0" w:color="auto"/>
        <w:left w:val="none" w:sz="0" w:space="0" w:color="auto"/>
        <w:bottom w:val="none" w:sz="0" w:space="0" w:color="auto"/>
        <w:right w:val="none" w:sz="0" w:space="0" w:color="auto"/>
      </w:divBdr>
    </w:div>
    <w:div w:id="1546867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ric_Gordon@emerson.edu" TargetMode="External"/><Relationship Id="rId7" Type="http://schemas.openxmlformats.org/officeDocument/2006/relationships/hyperlink" Target="http://www.youtube.com/watch?v=l6VU67P0UD8" TargetMode="External"/><Relationship Id="rId8" Type="http://schemas.openxmlformats.org/officeDocument/2006/relationships/hyperlink" Target="http://geoengineeringourclimate.com/2013/08/13/geoengineering-and-the-humanitarian-challenge-what-role-for-the-most-vulnerable/" TargetMode="External"/><Relationship Id="rId9" Type="http://schemas.openxmlformats.org/officeDocument/2006/relationships/hyperlink" Target="http://civictripod.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7</Pages>
  <Words>2049</Words>
  <Characters>11684</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Theory of Integrated Media</vt:lpstr>
    </vt:vector>
  </TitlesOfParts>
  <Company>Emerson College</Company>
  <LinksUpToDate>false</LinksUpToDate>
  <CharactersWithSpaces>13706</CharactersWithSpaces>
  <SharedDoc>false</SharedDoc>
  <HLinks>
    <vt:vector size="42" baseType="variant">
      <vt:variant>
        <vt:i4>5701647</vt:i4>
      </vt:variant>
      <vt:variant>
        <vt:i4>18</vt:i4>
      </vt:variant>
      <vt:variant>
        <vt:i4>0</vt:i4>
      </vt:variant>
      <vt:variant>
        <vt:i4>5</vt:i4>
      </vt:variant>
      <vt:variant>
        <vt:lpwstr>http://www.everythingismiscellaneous.com/wp-content/samples/eim-sample-chapter1.html</vt:lpwstr>
      </vt:variant>
      <vt:variant>
        <vt:lpwstr/>
      </vt:variant>
      <vt:variant>
        <vt:i4>7274601</vt:i4>
      </vt:variant>
      <vt:variant>
        <vt:i4>15</vt:i4>
      </vt:variant>
      <vt:variant>
        <vt:i4>0</vt:i4>
      </vt:variant>
      <vt:variant>
        <vt:i4>5</vt:i4>
      </vt:variant>
      <vt:variant>
        <vt:lpwstr>http://www.marxists.org/reference/subject/philosophy/works/fr/foucault.htm</vt:lpwstr>
      </vt:variant>
      <vt:variant>
        <vt:lpwstr/>
      </vt:variant>
      <vt:variant>
        <vt:i4>8126475</vt:i4>
      </vt:variant>
      <vt:variant>
        <vt:i4>12</vt:i4>
      </vt:variant>
      <vt:variant>
        <vt:i4>0</vt:i4>
      </vt:variant>
      <vt:variant>
        <vt:i4>5</vt:i4>
      </vt:variant>
      <vt:variant>
        <vt:lpwstr>http://www.vectorsjournal.org/issues/4/virtualwindow/</vt:lpwstr>
      </vt:variant>
      <vt:variant>
        <vt:lpwstr/>
      </vt:variant>
      <vt:variant>
        <vt:i4>8257579</vt:i4>
      </vt:variant>
      <vt:variant>
        <vt:i4>9</vt:i4>
      </vt:variant>
      <vt:variant>
        <vt:i4>0</vt:i4>
      </vt:variant>
      <vt:variant>
        <vt:i4>5</vt:i4>
      </vt:variant>
      <vt:variant>
        <vt:lpwstr>http://hub2.org/articles/turkle1994_constructions.pdf</vt:lpwstr>
      </vt:variant>
      <vt:variant>
        <vt:lpwstr/>
      </vt:variant>
      <vt:variant>
        <vt:i4>5701649</vt:i4>
      </vt:variant>
      <vt:variant>
        <vt:i4>6</vt:i4>
      </vt:variant>
      <vt:variant>
        <vt:i4>0</vt:i4>
      </vt:variant>
      <vt:variant>
        <vt:i4>5</vt:i4>
      </vt:variant>
      <vt:variant>
        <vt:lpwstr>http://www.gutenberg.org/files/15383/15383-h/15383-h.htm</vt:lpwstr>
      </vt:variant>
      <vt:variant>
        <vt:lpwstr/>
      </vt:variant>
      <vt:variant>
        <vt:i4>7536699</vt:i4>
      </vt:variant>
      <vt:variant>
        <vt:i4>3</vt:i4>
      </vt:variant>
      <vt:variant>
        <vt:i4>0</vt:i4>
      </vt:variant>
      <vt:variant>
        <vt:i4>5</vt:i4>
      </vt:variant>
      <vt:variant>
        <vt:lpwstr>http://learningportals.emerson.edu</vt:lpwstr>
      </vt:variant>
      <vt:variant>
        <vt:lpwstr/>
      </vt:variant>
      <vt:variant>
        <vt:i4>5963865</vt:i4>
      </vt:variant>
      <vt:variant>
        <vt:i4>0</vt:i4>
      </vt:variant>
      <vt:variant>
        <vt:i4>0</vt:i4>
      </vt:variant>
      <vt:variant>
        <vt:i4>5</vt:i4>
      </vt:variant>
      <vt:variant>
        <vt:lpwstr>mailto:Eric_Gordon@emerson.edu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Integrated Media</dc:title>
  <dc:subject/>
  <dc:creator>Eric Gordon</dc:creator>
  <cp:keywords/>
  <cp:lastModifiedBy>eric gordon</cp:lastModifiedBy>
  <cp:revision>14</cp:revision>
  <cp:lastPrinted>2013-09-04T14:54:00Z</cp:lastPrinted>
  <dcterms:created xsi:type="dcterms:W3CDTF">2013-08-26T10:05:00Z</dcterms:created>
  <dcterms:modified xsi:type="dcterms:W3CDTF">2013-09-04T15:10:00Z</dcterms:modified>
</cp:coreProperties>
</file>